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C219" w14:textId="598943ED" w:rsidR="00ED1F0D" w:rsidRPr="00334AF0" w:rsidRDefault="00AD357C" w:rsidP="00ED1F0D">
      <w:pPr>
        <w:pStyle w:val="Title"/>
        <w:jc w:val="center"/>
        <w:rPr>
          <w:rFonts w:ascii="Arial" w:hAnsi="Arial" w:cs="Arial"/>
          <w:b/>
          <w:bCs/>
          <w:sz w:val="32"/>
          <w:szCs w:val="32"/>
        </w:rPr>
      </w:pPr>
      <w:r>
        <w:rPr>
          <w:noProof/>
        </w:rPr>
        <w:drawing>
          <wp:anchor distT="0" distB="0" distL="114300" distR="114300" simplePos="0" relativeHeight="251658241" behindDoc="0" locked="0" layoutInCell="1" allowOverlap="1" wp14:anchorId="27D96198" wp14:editId="25342B4C">
            <wp:simplePos x="0" y="0"/>
            <wp:positionH relativeFrom="column">
              <wp:posOffset>2872292</wp:posOffset>
            </wp:positionH>
            <wp:positionV relativeFrom="paragraph">
              <wp:posOffset>43068</wp:posOffset>
            </wp:positionV>
            <wp:extent cx="849854" cy="8498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534" cy="852534"/>
                    </a:xfrm>
                    <a:prstGeom prst="rect">
                      <a:avLst/>
                    </a:prstGeom>
                    <a:noFill/>
                    <a:ln>
                      <a:noFill/>
                    </a:ln>
                  </pic:spPr>
                </pic:pic>
              </a:graphicData>
            </a:graphic>
            <wp14:sizeRelH relativeFrom="page">
              <wp14:pctWidth>0</wp14:pctWidth>
            </wp14:sizeRelH>
            <wp14:sizeRelV relativeFrom="page">
              <wp14:pctHeight>0</wp14:pctHeight>
            </wp14:sizeRelV>
          </wp:anchor>
        </w:drawing>
      </w:r>
      <w:r w:rsidR="00C52F8D">
        <w:rPr>
          <w:rFonts w:ascii="Arial" w:hAnsi="Arial" w:cs="Arial"/>
          <w:b/>
          <w:bCs/>
          <w:sz w:val="32"/>
          <w:szCs w:val="32"/>
        </w:rPr>
        <w:t>Baringa State Primary School</w:t>
      </w:r>
    </w:p>
    <w:p w14:paraId="7C5711F2" w14:textId="04A5629E" w:rsidR="00ED1F0D" w:rsidRDefault="00C52F8D" w:rsidP="00ED1F0D">
      <w:pPr>
        <w:pStyle w:val="Title"/>
        <w:jc w:val="center"/>
        <w:rPr>
          <w:rFonts w:ascii="Arial" w:hAnsi="Arial" w:cs="Arial"/>
          <w:b/>
          <w:bCs/>
          <w:sz w:val="32"/>
          <w:szCs w:val="32"/>
        </w:rPr>
      </w:pPr>
      <w:r>
        <w:rPr>
          <w:rFonts w:ascii="Arial" w:hAnsi="Arial" w:cs="Arial"/>
          <w:b/>
          <w:bCs/>
          <w:sz w:val="32"/>
          <w:szCs w:val="32"/>
        </w:rPr>
        <w:t>202</w:t>
      </w:r>
      <w:r w:rsidR="00296BF8">
        <w:rPr>
          <w:rFonts w:ascii="Arial" w:hAnsi="Arial" w:cs="Arial"/>
          <w:b/>
          <w:bCs/>
          <w:sz w:val="32"/>
          <w:szCs w:val="32"/>
        </w:rPr>
        <w:t>5</w:t>
      </w:r>
      <w:r w:rsidR="00ED1F0D" w:rsidRPr="00334AF0">
        <w:rPr>
          <w:rFonts w:ascii="Arial" w:hAnsi="Arial" w:cs="Arial"/>
          <w:b/>
          <w:bCs/>
          <w:sz w:val="32"/>
          <w:szCs w:val="32"/>
        </w:rPr>
        <w:t xml:space="preserve"> ANNUAL IMPLEMENTATION PLAN</w:t>
      </w:r>
      <w:r w:rsidR="00ED1F0D">
        <w:rPr>
          <w:rFonts w:ascii="Arial" w:hAnsi="Arial" w:cs="Arial"/>
          <w:b/>
          <w:bCs/>
          <w:sz w:val="32"/>
          <w:szCs w:val="32"/>
        </w:rPr>
        <w:t xml:space="preserve"> </w:t>
      </w:r>
    </w:p>
    <w:p w14:paraId="5FAB43AA" w14:textId="3D408E8F" w:rsidR="00ED1F0D" w:rsidRDefault="00ED1F0D" w:rsidP="00ED1F0D">
      <w:r>
        <w:rPr>
          <w:noProof/>
        </w:rPr>
        <w:drawing>
          <wp:anchor distT="0" distB="0" distL="114300" distR="114300" simplePos="0" relativeHeight="251658240" behindDoc="0" locked="0" layoutInCell="1" allowOverlap="1" wp14:anchorId="01EAECB7" wp14:editId="0901A8B0">
            <wp:simplePos x="0" y="0"/>
            <wp:positionH relativeFrom="margin">
              <wp:align>center</wp:align>
            </wp:positionH>
            <wp:positionV relativeFrom="paragraph">
              <wp:posOffset>109382</wp:posOffset>
            </wp:positionV>
            <wp:extent cx="3047336" cy="3472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47336" cy="347240"/>
                    </a:xfrm>
                    <a:prstGeom prst="rect">
                      <a:avLst/>
                    </a:prstGeom>
                  </pic:spPr>
                </pic:pic>
              </a:graphicData>
            </a:graphic>
            <wp14:sizeRelH relativeFrom="margin">
              <wp14:pctWidth>0</wp14:pctWidth>
            </wp14:sizeRelH>
            <wp14:sizeRelV relativeFrom="margin">
              <wp14:pctHeight>0</wp14:pctHeight>
            </wp14:sizeRelV>
          </wp:anchor>
        </w:drawing>
      </w:r>
    </w:p>
    <w:p w14:paraId="484FC772" w14:textId="77777777" w:rsidR="00ED1F0D" w:rsidRPr="0012765C" w:rsidRDefault="00ED1F0D" w:rsidP="00ED1F0D"/>
    <w:tbl>
      <w:tblPr>
        <w:tblStyle w:val="TableGrid"/>
        <w:tblW w:w="5486" w:type="pct"/>
        <w:tblInd w:w="-998" w:type="dxa"/>
        <w:tblLook w:val="04A0" w:firstRow="1" w:lastRow="0" w:firstColumn="1" w:lastColumn="0" w:noHBand="0" w:noVBand="1"/>
      </w:tblPr>
      <w:tblGrid>
        <w:gridCol w:w="8442"/>
        <w:gridCol w:w="1023"/>
        <w:gridCol w:w="1127"/>
        <w:gridCol w:w="1127"/>
        <w:gridCol w:w="913"/>
        <w:gridCol w:w="5811"/>
        <w:gridCol w:w="4512"/>
      </w:tblGrid>
      <w:tr w:rsidR="00ED1F0D" w:rsidRPr="00AD357C" w14:paraId="3AE2B6A7" w14:textId="77777777" w:rsidTr="3C386164">
        <w:trPr>
          <w:trHeight w:val="132"/>
        </w:trPr>
        <w:tc>
          <w:tcPr>
            <w:tcW w:w="5000" w:type="pct"/>
            <w:gridSpan w:val="7"/>
            <w:tcBorders>
              <w:top w:val="single" w:sz="4" w:space="0" w:color="auto"/>
              <w:left w:val="single" w:sz="4" w:space="0" w:color="auto"/>
              <w:bottom w:val="single" w:sz="12" w:space="0" w:color="auto"/>
              <w:right w:val="single" w:sz="4" w:space="0" w:color="auto"/>
            </w:tcBorders>
            <w:shd w:val="clear" w:color="auto" w:fill="FFFFFF" w:themeFill="background1"/>
          </w:tcPr>
          <w:p w14:paraId="209DD20F" w14:textId="54507142" w:rsidR="00961122" w:rsidRPr="00A44FBA" w:rsidRDefault="00961122" w:rsidP="00341E8B">
            <w:pPr>
              <w:rPr>
                <w:rFonts w:ascii="Arial" w:hAnsi="Arial" w:cs="Arial"/>
                <w:b/>
                <w:bCs/>
                <w:color w:val="000000"/>
                <w:sz w:val="18"/>
                <w:szCs w:val="18"/>
              </w:rPr>
            </w:pPr>
            <w:r w:rsidRPr="00A44FBA">
              <w:rPr>
                <w:rFonts w:ascii="Arial" w:hAnsi="Arial" w:cs="Arial"/>
                <w:b/>
                <w:bCs/>
                <w:color w:val="000000"/>
                <w:sz w:val="18"/>
                <w:szCs w:val="18"/>
              </w:rPr>
              <w:t>School Profile</w:t>
            </w:r>
          </w:p>
          <w:p w14:paraId="2E1B459A" w14:textId="107B0569" w:rsidR="00ED1F0D" w:rsidRPr="00E6663E" w:rsidRDefault="00AD357C" w:rsidP="00341E8B">
            <w:pPr>
              <w:rPr>
                <w:rFonts w:ascii="Arial" w:hAnsi="Arial" w:cs="Arial"/>
                <w:i/>
                <w:iCs/>
                <w:color w:val="000000"/>
                <w:sz w:val="18"/>
                <w:szCs w:val="18"/>
              </w:rPr>
            </w:pPr>
            <w:r w:rsidRPr="00E6663E">
              <w:rPr>
                <w:rFonts w:ascii="Arial" w:hAnsi="Arial" w:cs="Arial"/>
                <w:i/>
                <w:iCs/>
                <w:color w:val="000000"/>
                <w:sz w:val="18"/>
                <w:szCs w:val="18"/>
              </w:rPr>
              <w:t>Baringa State Primary School opened in 2018, catering for students from Prep to Year 6. Our school is located at the southern end of the Sunshine Coast, Aura – City of Colour, Australia’s largest master planned community. Our school is well placed to deliver as a learning hub, as we develop and support a community of learners. Aura is a city that will be a centre for innovative educational excellence for all. Baringa State Primary School will deliver a world class education, offering extensive opportunities in developing students’ understanding in Science, Technology, Engineering and Mathematics (STEM) as our point of difference. We are committed to the delivery of the Australian Curriculum through personalised learning for all students within an eLearning context.</w:t>
            </w:r>
          </w:p>
          <w:p w14:paraId="0A60B3E9" w14:textId="69DE309F" w:rsidR="00A44FBA" w:rsidRPr="00A44FBA" w:rsidRDefault="00A44FBA" w:rsidP="00341E8B">
            <w:pPr>
              <w:rPr>
                <w:rFonts w:ascii="Arial" w:hAnsi="Arial" w:cs="Arial"/>
                <w:i/>
                <w:iCs/>
                <w:color w:val="FF0000"/>
                <w:sz w:val="18"/>
                <w:szCs w:val="18"/>
              </w:rPr>
            </w:pPr>
            <w:r w:rsidRPr="00A44FBA">
              <w:rPr>
                <w:rFonts w:ascii="Arial" w:hAnsi="Arial" w:cs="Arial"/>
                <w:b/>
                <w:bCs/>
                <w:color w:val="000000"/>
                <w:sz w:val="18"/>
                <w:szCs w:val="18"/>
              </w:rPr>
              <w:t>Vision</w:t>
            </w:r>
            <w:r>
              <w:rPr>
                <w:rFonts w:ascii="Arial" w:hAnsi="Arial" w:cs="Arial"/>
                <w:b/>
                <w:bCs/>
                <w:color w:val="000000"/>
                <w:sz w:val="18"/>
                <w:szCs w:val="18"/>
              </w:rPr>
              <w:t xml:space="preserve"> and Values</w:t>
            </w:r>
            <w:r w:rsidRPr="00A44FBA">
              <w:rPr>
                <w:rFonts w:ascii="Arial" w:hAnsi="Arial" w:cs="Arial"/>
                <w:b/>
                <w:bCs/>
                <w:color w:val="000000"/>
                <w:sz w:val="18"/>
                <w:szCs w:val="18"/>
              </w:rPr>
              <w:t>:</w:t>
            </w:r>
            <w:r w:rsidRPr="00A44FBA">
              <w:rPr>
                <w:rFonts w:ascii="Arial" w:hAnsi="Arial" w:cs="Arial"/>
                <w:color w:val="000000"/>
                <w:sz w:val="18"/>
                <w:szCs w:val="18"/>
              </w:rPr>
              <w:t xml:space="preserve"> </w:t>
            </w:r>
            <w:r w:rsidRPr="00E6663E">
              <w:rPr>
                <w:rFonts w:ascii="Arial" w:hAnsi="Arial" w:cs="Arial"/>
                <w:i/>
                <w:iCs/>
                <w:color w:val="000000"/>
                <w:sz w:val="18"/>
                <w:szCs w:val="18"/>
              </w:rPr>
              <w:t>We are a caring, inclusive &amp; innovative learning community, which empowers students to reach their full potential as global learners</w:t>
            </w:r>
            <w:r w:rsidRPr="00A44FBA">
              <w:rPr>
                <w:rFonts w:ascii="Arial" w:hAnsi="Arial" w:cs="Arial"/>
                <w:color w:val="000000"/>
                <w:sz w:val="18"/>
                <w:szCs w:val="18"/>
              </w:rPr>
              <w:t>.</w:t>
            </w:r>
          </w:p>
        </w:tc>
      </w:tr>
      <w:tr w:rsidR="001F4FAB" w:rsidRPr="00EC2E59" w14:paraId="532D5B01" w14:textId="77777777" w:rsidTr="3C386164">
        <w:trPr>
          <w:trHeight w:val="385"/>
        </w:trPr>
        <w:tc>
          <w:tcPr>
            <w:tcW w:w="1839" w:type="pct"/>
            <w:vMerge w:val="restart"/>
            <w:tcBorders>
              <w:top w:val="single" w:sz="4" w:space="0" w:color="auto"/>
              <w:left w:val="single" w:sz="12" w:space="0" w:color="auto"/>
              <w:right w:val="single" w:sz="4" w:space="0" w:color="auto"/>
            </w:tcBorders>
            <w:shd w:val="clear" w:color="auto" w:fill="FFFFFF" w:themeFill="background1"/>
          </w:tcPr>
          <w:p w14:paraId="268609AC" w14:textId="38CC623A" w:rsidR="00ED1F0D" w:rsidRDefault="00ED1F0D" w:rsidP="00341E8B">
            <w:pPr>
              <w:rPr>
                <w:rFonts w:ascii="Arial" w:hAnsi="Arial" w:cs="Arial"/>
                <w:b/>
                <w:bCs/>
              </w:rPr>
            </w:pPr>
            <w:r>
              <w:rPr>
                <w:rFonts w:ascii="Arial" w:hAnsi="Arial" w:cs="Arial"/>
                <w:b/>
                <w:bCs/>
              </w:rPr>
              <w:t>S</w:t>
            </w:r>
            <w:r w:rsidRPr="00EC2E59">
              <w:rPr>
                <w:rFonts w:ascii="Arial" w:hAnsi="Arial" w:cs="Arial"/>
                <w:b/>
                <w:bCs/>
              </w:rPr>
              <w:t xml:space="preserve">chool </w:t>
            </w:r>
            <w:r>
              <w:rPr>
                <w:rFonts w:ascii="Arial" w:hAnsi="Arial" w:cs="Arial"/>
                <w:b/>
                <w:bCs/>
              </w:rPr>
              <w:t>p</w:t>
            </w:r>
            <w:r w:rsidRPr="00EC2E59">
              <w:rPr>
                <w:rFonts w:ascii="Arial" w:hAnsi="Arial" w:cs="Arial"/>
                <w:b/>
                <w:bCs/>
              </w:rPr>
              <w:t xml:space="preserve">riority </w:t>
            </w:r>
            <w:r>
              <w:rPr>
                <w:rFonts w:ascii="Arial" w:hAnsi="Arial" w:cs="Arial"/>
                <w:b/>
                <w:bCs/>
              </w:rPr>
              <w:t>1:</w:t>
            </w:r>
            <w:r w:rsidR="00835089">
              <w:rPr>
                <w:rFonts w:ascii="Arial" w:hAnsi="Arial" w:cs="Arial"/>
                <w:b/>
                <w:bCs/>
              </w:rPr>
              <w:t xml:space="preserve"> </w:t>
            </w:r>
            <w:r w:rsidR="00596751">
              <w:rPr>
                <w:rFonts w:ascii="Arial" w:hAnsi="Arial" w:cs="Arial"/>
                <w:b/>
                <w:bCs/>
              </w:rPr>
              <w:t>English</w:t>
            </w:r>
          </w:p>
          <w:p w14:paraId="1A027E8E" w14:textId="398B5E02" w:rsidR="00ED1F0D" w:rsidRPr="00CF6551" w:rsidRDefault="00487E02" w:rsidP="00341E8B">
            <w:pPr>
              <w:rPr>
                <w:rFonts w:ascii="Arial" w:hAnsi="Arial" w:cs="Arial"/>
                <w:b/>
                <w:bCs/>
                <w:noProof/>
                <w:sz w:val="16"/>
                <w:szCs w:val="16"/>
              </w:rPr>
            </w:pPr>
            <w:r w:rsidRPr="002D1D74">
              <w:rPr>
                <w:rFonts w:ascii="Arial" w:hAnsi="Arial" w:cs="Arial"/>
                <w:b/>
                <w:bCs/>
                <w:noProof/>
                <w:sz w:val="16"/>
                <w:szCs w:val="16"/>
              </w:rPr>
              <w:t xml:space="preserve">To </w:t>
            </w:r>
            <w:r w:rsidR="00700FB7" w:rsidRPr="002D1D74">
              <w:rPr>
                <w:rFonts w:ascii="Arial" w:hAnsi="Arial" w:cs="Arial"/>
                <w:b/>
                <w:bCs/>
                <w:noProof/>
                <w:sz w:val="16"/>
                <w:szCs w:val="16"/>
              </w:rPr>
              <w:t xml:space="preserve">maintain the number of students achieving an A or B in </w:t>
            </w:r>
            <w:r w:rsidR="00596751">
              <w:rPr>
                <w:rFonts w:ascii="Arial" w:hAnsi="Arial" w:cs="Arial"/>
                <w:b/>
                <w:bCs/>
                <w:noProof/>
                <w:sz w:val="16"/>
                <w:szCs w:val="16"/>
              </w:rPr>
              <w:t>English</w:t>
            </w:r>
            <w:r w:rsidR="00700FB7" w:rsidRPr="002D1D74">
              <w:rPr>
                <w:rFonts w:ascii="Arial" w:hAnsi="Arial" w:cs="Arial"/>
                <w:b/>
                <w:bCs/>
                <w:noProof/>
                <w:sz w:val="16"/>
                <w:szCs w:val="16"/>
              </w:rPr>
              <w:t xml:space="preserve"> in Prep – 2 a</w:t>
            </w:r>
            <w:r w:rsidR="00596751">
              <w:rPr>
                <w:rFonts w:ascii="Arial" w:hAnsi="Arial" w:cs="Arial"/>
                <w:b/>
                <w:bCs/>
                <w:noProof/>
                <w:sz w:val="16"/>
                <w:szCs w:val="16"/>
              </w:rPr>
              <w:t>bove</w:t>
            </w:r>
            <w:r w:rsidR="00700FB7" w:rsidRPr="002D1D74">
              <w:rPr>
                <w:rFonts w:ascii="Arial" w:hAnsi="Arial" w:cs="Arial"/>
                <w:b/>
                <w:bCs/>
                <w:noProof/>
                <w:sz w:val="16"/>
                <w:szCs w:val="16"/>
              </w:rPr>
              <w:t xml:space="preserve"> 6</w:t>
            </w:r>
            <w:r w:rsidR="00596751">
              <w:rPr>
                <w:rFonts w:ascii="Arial" w:hAnsi="Arial" w:cs="Arial"/>
                <w:b/>
                <w:bCs/>
                <w:noProof/>
                <w:sz w:val="16"/>
                <w:szCs w:val="16"/>
              </w:rPr>
              <w:t>0</w:t>
            </w:r>
            <w:r w:rsidR="00700FB7" w:rsidRPr="002D1D74">
              <w:rPr>
                <w:rFonts w:ascii="Arial" w:hAnsi="Arial" w:cs="Arial"/>
                <w:b/>
                <w:bCs/>
                <w:noProof/>
                <w:sz w:val="16"/>
                <w:szCs w:val="16"/>
              </w:rPr>
              <w:t>% and to i</w:t>
            </w:r>
            <w:r w:rsidRPr="002D1D74">
              <w:rPr>
                <w:rFonts w:ascii="Arial" w:hAnsi="Arial" w:cs="Arial"/>
                <w:b/>
                <w:bCs/>
                <w:noProof/>
                <w:sz w:val="16"/>
                <w:szCs w:val="16"/>
              </w:rPr>
              <w:t xml:space="preserve">mprove the </w:t>
            </w:r>
            <w:r w:rsidR="00700FB7" w:rsidRPr="002D1D74">
              <w:rPr>
                <w:rFonts w:ascii="Arial" w:hAnsi="Arial" w:cs="Arial"/>
                <w:b/>
                <w:bCs/>
                <w:noProof/>
                <w:sz w:val="16"/>
                <w:szCs w:val="16"/>
              </w:rPr>
              <w:t xml:space="preserve">number </w:t>
            </w:r>
            <w:r w:rsidRPr="002D1D74">
              <w:rPr>
                <w:rFonts w:ascii="Arial" w:hAnsi="Arial" w:cs="Arial"/>
                <w:b/>
                <w:bCs/>
                <w:noProof/>
                <w:sz w:val="16"/>
                <w:szCs w:val="16"/>
              </w:rPr>
              <w:t xml:space="preserve">of students </w:t>
            </w:r>
            <w:r w:rsidR="00700FB7" w:rsidRPr="002D1D74">
              <w:rPr>
                <w:rFonts w:ascii="Arial" w:hAnsi="Arial" w:cs="Arial"/>
                <w:b/>
                <w:bCs/>
                <w:noProof/>
                <w:sz w:val="16"/>
                <w:szCs w:val="16"/>
              </w:rPr>
              <w:t xml:space="preserve">in years 3 to 6 achieving an A or B in </w:t>
            </w:r>
            <w:r w:rsidR="00596751">
              <w:rPr>
                <w:rFonts w:ascii="Arial" w:hAnsi="Arial" w:cs="Arial"/>
                <w:b/>
                <w:bCs/>
                <w:noProof/>
                <w:sz w:val="16"/>
                <w:szCs w:val="16"/>
              </w:rPr>
              <w:t>English</w:t>
            </w:r>
            <w:r w:rsidR="00700FB7" w:rsidRPr="002D1D74">
              <w:rPr>
                <w:rFonts w:ascii="Arial" w:hAnsi="Arial" w:cs="Arial"/>
                <w:b/>
                <w:bCs/>
                <w:noProof/>
                <w:sz w:val="16"/>
                <w:szCs w:val="16"/>
              </w:rPr>
              <w:t xml:space="preserve"> from 4</w:t>
            </w:r>
            <w:r w:rsidR="00596751">
              <w:rPr>
                <w:rFonts w:ascii="Arial" w:hAnsi="Arial" w:cs="Arial"/>
                <w:b/>
                <w:bCs/>
                <w:noProof/>
                <w:sz w:val="16"/>
                <w:szCs w:val="16"/>
              </w:rPr>
              <w:t>9</w:t>
            </w:r>
            <w:r w:rsidR="00700FB7" w:rsidRPr="002D1D74">
              <w:rPr>
                <w:rFonts w:ascii="Arial" w:hAnsi="Arial" w:cs="Arial"/>
                <w:b/>
                <w:bCs/>
                <w:noProof/>
                <w:sz w:val="16"/>
                <w:szCs w:val="16"/>
              </w:rPr>
              <w:t xml:space="preserve">% to </w:t>
            </w:r>
            <w:r w:rsidR="0058462F">
              <w:rPr>
                <w:rFonts w:ascii="Arial" w:hAnsi="Arial" w:cs="Arial"/>
                <w:b/>
                <w:bCs/>
                <w:noProof/>
                <w:sz w:val="16"/>
                <w:szCs w:val="16"/>
              </w:rPr>
              <w:t>55</w:t>
            </w:r>
            <w:r w:rsidR="00700FB7" w:rsidRPr="002D1D74">
              <w:rPr>
                <w:rFonts w:ascii="Arial" w:hAnsi="Arial" w:cs="Arial"/>
                <w:b/>
                <w:bCs/>
                <w:noProof/>
                <w:sz w:val="16"/>
                <w:szCs w:val="16"/>
              </w:rPr>
              <w:t>%</w:t>
            </w:r>
            <w:r w:rsidRPr="002D1D74">
              <w:rPr>
                <w:rFonts w:ascii="Arial" w:hAnsi="Arial" w:cs="Arial"/>
                <w:b/>
                <w:bCs/>
                <w:noProof/>
                <w:sz w:val="16"/>
                <w:szCs w:val="16"/>
              </w:rPr>
              <w:t xml:space="preserve"> by the end of 202</w:t>
            </w:r>
            <w:r w:rsidR="00596751">
              <w:rPr>
                <w:rFonts w:ascii="Arial" w:hAnsi="Arial" w:cs="Arial"/>
                <w:b/>
                <w:bCs/>
                <w:noProof/>
                <w:sz w:val="16"/>
                <w:szCs w:val="16"/>
              </w:rPr>
              <w:t>5</w:t>
            </w:r>
            <w:r w:rsidR="00961122" w:rsidRPr="002D1D74">
              <w:rPr>
                <w:rFonts w:ascii="Arial" w:hAnsi="Arial" w:cs="Arial"/>
                <w:b/>
                <w:bCs/>
                <w:noProof/>
                <w:sz w:val="16"/>
                <w:szCs w:val="16"/>
              </w:rPr>
              <w:t>.</w:t>
            </w:r>
          </w:p>
        </w:tc>
        <w:tc>
          <w:tcPr>
            <w:tcW w:w="91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BDD032" w14:textId="77777777" w:rsidR="00ED1F0D" w:rsidRDefault="00ED1F0D" w:rsidP="00341E8B">
            <w:pPr>
              <w:jc w:val="center"/>
              <w:rPr>
                <w:rFonts w:ascii="Arial" w:hAnsi="Arial" w:cs="Arial"/>
                <w:b/>
                <w:bCs/>
              </w:rPr>
            </w:pPr>
            <w:r>
              <w:rPr>
                <w:rFonts w:ascii="Arial" w:hAnsi="Arial" w:cs="Arial"/>
                <w:b/>
                <w:bCs/>
              </w:rPr>
              <w:t>Monitoring</w:t>
            </w:r>
          </w:p>
          <w:p w14:paraId="48E8FA5C" w14:textId="51999719" w:rsidR="00ED1F0D" w:rsidRPr="004E532E" w:rsidRDefault="00ED1F0D" w:rsidP="00341E8B">
            <w:pPr>
              <w:jc w:val="center"/>
              <w:rPr>
                <w:rFonts w:ascii="Arial" w:hAnsi="Arial" w:cs="Arial"/>
                <w:i/>
                <w:iCs/>
                <w:color w:val="FF0000"/>
                <w:sz w:val="10"/>
                <w:szCs w:val="10"/>
              </w:rPr>
            </w:pPr>
          </w:p>
        </w:tc>
        <w:tc>
          <w:tcPr>
            <w:tcW w:w="1266" w:type="pct"/>
            <w:vMerge w:val="restart"/>
            <w:tcBorders>
              <w:top w:val="single" w:sz="4" w:space="0" w:color="auto"/>
              <w:left w:val="single" w:sz="4" w:space="0" w:color="auto"/>
              <w:right w:val="single" w:sz="4" w:space="0" w:color="auto"/>
            </w:tcBorders>
            <w:shd w:val="clear" w:color="auto" w:fill="FFFFFF" w:themeFill="background1"/>
          </w:tcPr>
          <w:p w14:paraId="2CD9805A"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0C3233B2" w14:textId="77777777" w:rsidR="00A44FBA" w:rsidRPr="002D1D74" w:rsidRDefault="00A44FBA" w:rsidP="00A44FBA">
            <w:pPr>
              <w:rPr>
                <w:rFonts w:ascii="Arial" w:hAnsi="Arial" w:cs="Arial"/>
                <w:color w:val="000000"/>
                <w:sz w:val="16"/>
                <w:szCs w:val="16"/>
              </w:rPr>
            </w:pPr>
            <w:r w:rsidRPr="00D35808">
              <w:rPr>
                <w:rFonts w:ascii="Arial" w:hAnsi="Arial" w:cs="Arial"/>
                <w:b/>
                <w:bCs/>
                <w:color w:val="000000"/>
                <w:sz w:val="16"/>
                <w:szCs w:val="16"/>
              </w:rPr>
              <w:t>Priority 1</w:t>
            </w:r>
            <w:r w:rsidRPr="002D1D74">
              <w:rPr>
                <w:rFonts w:ascii="Arial" w:hAnsi="Arial" w:cs="Arial"/>
                <w:color w:val="000000"/>
                <w:sz w:val="16"/>
                <w:szCs w:val="16"/>
              </w:rPr>
              <w:t xml:space="preserve"> – Curriculum - Review the alignment of new and existing units with the Australian Curriculum to support the effective implementation of V9 of the AC. Strengthen moderation practices beyond the school (Baringa SHS, Nirimba SS and the Caloundra Coalition) to deepen teacher knowledge of the AC and ensure alignment of assessment tasks prior to teaching and consistency of judgement for reporting. Collaboratively review the literacy and numeracy programs in use to ensure they enhance student achievement and that the AC is the learning priority. </w:t>
            </w:r>
          </w:p>
          <w:p w14:paraId="64867185" w14:textId="449A39B6" w:rsidR="00ED1F0D" w:rsidRPr="00CF6551" w:rsidRDefault="00A44FBA" w:rsidP="00341E8B">
            <w:pPr>
              <w:rPr>
                <w:rFonts w:ascii="Arial" w:hAnsi="Arial" w:cs="Arial"/>
                <w:b/>
                <w:bCs/>
                <w:sz w:val="16"/>
                <w:szCs w:val="16"/>
              </w:rPr>
            </w:pPr>
            <w:r w:rsidRPr="00D35808">
              <w:rPr>
                <w:rFonts w:ascii="Arial" w:hAnsi="Arial" w:cs="Arial"/>
                <w:b/>
                <w:bCs/>
                <w:color w:val="000000"/>
                <w:sz w:val="16"/>
                <w:szCs w:val="16"/>
              </w:rPr>
              <w:t>Priority 2</w:t>
            </w:r>
            <w:r w:rsidRPr="002D1D74">
              <w:rPr>
                <w:rFonts w:ascii="Arial" w:hAnsi="Arial" w:cs="Arial"/>
                <w:color w:val="000000"/>
                <w:sz w:val="16"/>
                <w:szCs w:val="16"/>
              </w:rPr>
              <w:t xml:space="preserve"> – Teaching and Learning - Develop a shared understanding of agreed pedagogical approaches and build capability of staff to implement these to support consistency of delivery across the curriculum. Collaboratively develop and action a</w:t>
            </w:r>
            <w:r w:rsidR="0080435A">
              <w:rPr>
                <w:rFonts w:ascii="Arial" w:hAnsi="Arial" w:cs="Arial"/>
                <w:color w:val="000000"/>
                <w:sz w:val="16"/>
                <w:szCs w:val="16"/>
              </w:rPr>
              <w:t xml:space="preserve"> Whole School Approach to Pedagogy model</w:t>
            </w:r>
            <w:r w:rsidR="0087200A">
              <w:rPr>
                <w:rFonts w:ascii="Arial" w:hAnsi="Arial" w:cs="Arial"/>
                <w:color w:val="000000"/>
                <w:sz w:val="16"/>
                <w:szCs w:val="16"/>
              </w:rPr>
              <w:t xml:space="preserve"> in conjunction with the schools C</w:t>
            </w:r>
            <w:r w:rsidRPr="002D1D74">
              <w:rPr>
                <w:rFonts w:ascii="Arial" w:hAnsi="Arial" w:cs="Arial"/>
                <w:color w:val="000000"/>
                <w:sz w:val="16"/>
                <w:szCs w:val="16"/>
              </w:rPr>
              <w:t>ollegial</w:t>
            </w:r>
            <w:r w:rsidR="0087200A">
              <w:rPr>
                <w:rFonts w:ascii="Arial" w:hAnsi="Arial" w:cs="Arial"/>
                <w:color w:val="000000"/>
                <w:sz w:val="16"/>
                <w:szCs w:val="16"/>
              </w:rPr>
              <w:t xml:space="preserve"> Observation</w:t>
            </w:r>
            <w:r w:rsidRPr="002D1D74">
              <w:rPr>
                <w:rFonts w:ascii="Arial" w:hAnsi="Arial" w:cs="Arial"/>
                <w:color w:val="000000"/>
                <w:sz w:val="16"/>
                <w:szCs w:val="16"/>
              </w:rPr>
              <w:t xml:space="preserve"> framework to build staff confidence and teaching capability.</w:t>
            </w:r>
            <w:r w:rsidR="00BA2067">
              <w:rPr>
                <w:rFonts w:ascii="Arial" w:hAnsi="Arial" w:cs="Arial"/>
                <w:color w:val="000000"/>
                <w:sz w:val="16"/>
                <w:szCs w:val="16"/>
              </w:rPr>
              <w:t xml:space="preserve"> </w:t>
            </w:r>
          </w:p>
        </w:tc>
        <w:tc>
          <w:tcPr>
            <w:tcW w:w="983" w:type="pct"/>
            <w:vMerge w:val="restart"/>
            <w:tcBorders>
              <w:top w:val="single" w:sz="4" w:space="0" w:color="auto"/>
              <w:left w:val="single" w:sz="4" w:space="0" w:color="auto"/>
              <w:right w:val="single" w:sz="12" w:space="0" w:color="auto"/>
            </w:tcBorders>
            <w:shd w:val="clear" w:color="auto" w:fill="FFFFFF" w:themeFill="background1"/>
          </w:tcPr>
          <w:p w14:paraId="14BDE5A5" w14:textId="77777777" w:rsidR="00ED1F0D" w:rsidRDefault="00ED1F0D" w:rsidP="00341E8B">
            <w:pPr>
              <w:rPr>
                <w:rFonts w:ascii="Arial" w:hAnsi="Arial" w:cs="Arial"/>
                <w:b/>
                <w:bCs/>
              </w:rPr>
            </w:pPr>
            <w:r>
              <w:rPr>
                <w:rFonts w:ascii="Arial" w:hAnsi="Arial" w:cs="Arial"/>
                <w:b/>
                <w:bCs/>
              </w:rPr>
              <w:t>AIP measurable/desired outcomes:</w:t>
            </w:r>
          </w:p>
          <w:p w14:paraId="38A58B03" w14:textId="77777777" w:rsidR="00ED1F0D" w:rsidRDefault="00ED1F0D" w:rsidP="00341E8B">
            <w:pPr>
              <w:rPr>
                <w:rFonts w:ascii="Arial" w:hAnsi="Arial" w:cs="Arial"/>
                <w:i/>
                <w:iCs/>
                <w:noProof/>
                <w:color w:val="FF0000"/>
                <w:sz w:val="16"/>
                <w:szCs w:val="16"/>
              </w:rPr>
            </w:pPr>
          </w:p>
          <w:p w14:paraId="08241D48" w14:textId="06B8D860" w:rsidR="00D50ECB" w:rsidRDefault="00502127" w:rsidP="00341E8B">
            <w:pPr>
              <w:rPr>
                <w:rFonts w:ascii="Arial" w:hAnsi="Arial" w:cs="Arial"/>
                <w:noProof/>
                <w:sz w:val="16"/>
                <w:szCs w:val="16"/>
              </w:rPr>
            </w:pPr>
            <w:r>
              <w:rPr>
                <w:rFonts w:ascii="Arial" w:hAnsi="Arial" w:cs="Arial"/>
                <w:noProof/>
                <w:sz w:val="16"/>
                <w:szCs w:val="16"/>
              </w:rPr>
              <w:t xml:space="preserve">55% of students in year 3-6 will achieve an A or B for </w:t>
            </w:r>
            <w:r w:rsidR="00FD54D1">
              <w:rPr>
                <w:rFonts w:ascii="Arial" w:hAnsi="Arial" w:cs="Arial"/>
                <w:noProof/>
                <w:sz w:val="16"/>
                <w:szCs w:val="16"/>
              </w:rPr>
              <w:t>English</w:t>
            </w:r>
          </w:p>
          <w:p w14:paraId="20DF7C70" w14:textId="77777777" w:rsidR="00D50ECB" w:rsidRDefault="00D50ECB" w:rsidP="00341E8B">
            <w:pPr>
              <w:rPr>
                <w:rFonts w:ascii="Arial" w:hAnsi="Arial" w:cs="Arial"/>
                <w:noProof/>
                <w:sz w:val="16"/>
                <w:szCs w:val="16"/>
              </w:rPr>
            </w:pPr>
          </w:p>
          <w:p w14:paraId="5A1C1558" w14:textId="51B112C0" w:rsidR="00255CB5" w:rsidRPr="002D1D74" w:rsidRDefault="00255CB5" w:rsidP="00341E8B">
            <w:pPr>
              <w:rPr>
                <w:rFonts w:ascii="Arial" w:hAnsi="Arial" w:cs="Arial"/>
                <w:noProof/>
                <w:sz w:val="16"/>
                <w:szCs w:val="16"/>
              </w:rPr>
            </w:pPr>
            <w:r w:rsidRPr="002D1D74">
              <w:rPr>
                <w:rFonts w:ascii="Arial" w:hAnsi="Arial" w:cs="Arial"/>
                <w:noProof/>
                <w:sz w:val="16"/>
                <w:szCs w:val="16"/>
              </w:rPr>
              <w:t>100% of teachers wil have a goal in the</w:t>
            </w:r>
            <w:r w:rsidR="001D4A49">
              <w:rPr>
                <w:rFonts w:ascii="Arial" w:hAnsi="Arial" w:cs="Arial"/>
                <w:noProof/>
                <w:sz w:val="16"/>
                <w:szCs w:val="16"/>
              </w:rPr>
              <w:t>ir</w:t>
            </w:r>
            <w:r w:rsidRPr="002D1D74">
              <w:rPr>
                <w:rFonts w:ascii="Arial" w:hAnsi="Arial" w:cs="Arial"/>
                <w:noProof/>
                <w:sz w:val="16"/>
                <w:szCs w:val="16"/>
              </w:rPr>
              <w:t xml:space="preserve"> </w:t>
            </w:r>
            <w:r w:rsidR="003F513B">
              <w:rPr>
                <w:rFonts w:ascii="Arial" w:hAnsi="Arial" w:cs="Arial"/>
                <w:noProof/>
                <w:sz w:val="16"/>
                <w:szCs w:val="16"/>
              </w:rPr>
              <w:t>Collaborative Capability D</w:t>
            </w:r>
            <w:r w:rsidR="002A00CD">
              <w:rPr>
                <w:rFonts w:ascii="Arial" w:hAnsi="Arial" w:cs="Arial"/>
                <w:noProof/>
                <w:sz w:val="16"/>
                <w:szCs w:val="16"/>
              </w:rPr>
              <w:t>evelopment Plan</w:t>
            </w:r>
            <w:r w:rsidRPr="002D1D74">
              <w:rPr>
                <w:rFonts w:ascii="Arial" w:hAnsi="Arial" w:cs="Arial"/>
                <w:noProof/>
                <w:sz w:val="16"/>
                <w:szCs w:val="16"/>
              </w:rPr>
              <w:t xml:space="preserve"> aligned to </w:t>
            </w:r>
            <w:r w:rsidR="00FD54D1">
              <w:rPr>
                <w:rFonts w:ascii="Arial" w:hAnsi="Arial" w:cs="Arial"/>
                <w:noProof/>
                <w:sz w:val="16"/>
                <w:szCs w:val="16"/>
              </w:rPr>
              <w:t>English (reading)</w:t>
            </w:r>
            <w:r w:rsidRPr="002D1D74">
              <w:rPr>
                <w:rFonts w:ascii="Arial" w:hAnsi="Arial" w:cs="Arial"/>
                <w:noProof/>
                <w:sz w:val="16"/>
                <w:szCs w:val="16"/>
              </w:rPr>
              <w:t xml:space="preserve"> and collegial visits. </w:t>
            </w:r>
          </w:p>
          <w:p w14:paraId="7A47B90E" w14:textId="77777777" w:rsidR="00255CB5" w:rsidRPr="002D1D74" w:rsidRDefault="00255CB5" w:rsidP="00341E8B">
            <w:pPr>
              <w:rPr>
                <w:rFonts w:ascii="Arial" w:hAnsi="Arial" w:cs="Arial"/>
                <w:noProof/>
                <w:sz w:val="16"/>
                <w:szCs w:val="16"/>
              </w:rPr>
            </w:pPr>
          </w:p>
          <w:p w14:paraId="5DA5F574" w14:textId="6ABFCB6D" w:rsidR="00255CB5" w:rsidRPr="002D1D74" w:rsidRDefault="00255CB5" w:rsidP="00341E8B">
            <w:pPr>
              <w:rPr>
                <w:rFonts w:ascii="Arial" w:hAnsi="Arial" w:cs="Arial"/>
                <w:noProof/>
                <w:sz w:val="16"/>
                <w:szCs w:val="16"/>
              </w:rPr>
            </w:pPr>
            <w:r w:rsidRPr="002D1D74">
              <w:rPr>
                <w:rFonts w:ascii="Arial" w:hAnsi="Arial" w:cs="Arial"/>
                <w:noProof/>
                <w:sz w:val="16"/>
                <w:szCs w:val="16"/>
              </w:rPr>
              <w:t xml:space="preserve">100% of teachers will participate in a peer observation visit </w:t>
            </w:r>
            <w:r w:rsidR="00CD1ECA">
              <w:rPr>
                <w:rFonts w:ascii="Arial" w:hAnsi="Arial" w:cs="Arial"/>
                <w:noProof/>
                <w:sz w:val="16"/>
                <w:szCs w:val="16"/>
              </w:rPr>
              <w:t xml:space="preserve">per semester </w:t>
            </w:r>
            <w:r w:rsidRPr="002D1D74">
              <w:rPr>
                <w:rFonts w:ascii="Arial" w:hAnsi="Arial" w:cs="Arial"/>
                <w:noProof/>
                <w:sz w:val="16"/>
                <w:szCs w:val="16"/>
              </w:rPr>
              <w:t xml:space="preserve">and will provide and receive feedback. </w:t>
            </w:r>
          </w:p>
          <w:p w14:paraId="4A7756D9" w14:textId="77777777" w:rsidR="0018266D" w:rsidRPr="002D1D74" w:rsidRDefault="0018266D" w:rsidP="00341E8B">
            <w:pPr>
              <w:rPr>
                <w:rFonts w:ascii="Arial" w:hAnsi="Arial" w:cs="Arial"/>
                <w:noProof/>
                <w:sz w:val="16"/>
                <w:szCs w:val="16"/>
              </w:rPr>
            </w:pPr>
          </w:p>
          <w:p w14:paraId="35ED27F3" w14:textId="573B31E9" w:rsidR="006B7D59" w:rsidRDefault="0018266D" w:rsidP="00341E8B">
            <w:pPr>
              <w:rPr>
                <w:rFonts w:ascii="Arial" w:hAnsi="Arial" w:cs="Arial"/>
                <w:noProof/>
                <w:sz w:val="16"/>
                <w:szCs w:val="16"/>
              </w:rPr>
            </w:pPr>
            <w:r w:rsidRPr="002D1D74">
              <w:rPr>
                <w:rFonts w:ascii="Arial" w:hAnsi="Arial" w:cs="Arial"/>
                <w:noProof/>
                <w:sz w:val="16"/>
                <w:szCs w:val="16"/>
              </w:rPr>
              <w:t xml:space="preserve">100% of teachers will </w:t>
            </w:r>
            <w:r w:rsidR="006810C2">
              <w:rPr>
                <w:rFonts w:ascii="Arial" w:hAnsi="Arial" w:cs="Arial"/>
                <w:noProof/>
                <w:sz w:val="16"/>
                <w:szCs w:val="16"/>
              </w:rPr>
              <w:t xml:space="preserve">engage in new </w:t>
            </w:r>
            <w:r w:rsidR="00622CC9">
              <w:rPr>
                <w:rFonts w:ascii="Arial" w:hAnsi="Arial" w:cs="Arial"/>
                <w:noProof/>
                <w:sz w:val="16"/>
                <w:szCs w:val="16"/>
              </w:rPr>
              <w:t>‘</w:t>
            </w:r>
            <w:r w:rsidR="006810C2">
              <w:rPr>
                <w:rFonts w:ascii="Arial" w:hAnsi="Arial" w:cs="Arial"/>
                <w:noProof/>
                <w:sz w:val="16"/>
                <w:szCs w:val="16"/>
              </w:rPr>
              <w:t>Whole School Approach to Pedagogy</w:t>
            </w:r>
            <w:r w:rsidR="00622CC9">
              <w:rPr>
                <w:rFonts w:ascii="Arial" w:hAnsi="Arial" w:cs="Arial"/>
                <w:noProof/>
                <w:sz w:val="16"/>
                <w:szCs w:val="16"/>
              </w:rPr>
              <w:t>’</w:t>
            </w:r>
            <w:r w:rsidR="006810C2">
              <w:rPr>
                <w:rFonts w:ascii="Arial" w:hAnsi="Arial" w:cs="Arial"/>
                <w:noProof/>
                <w:sz w:val="16"/>
                <w:szCs w:val="16"/>
              </w:rPr>
              <w:t xml:space="preserve"> process</w:t>
            </w:r>
            <w:r w:rsidR="00CD1ECA">
              <w:rPr>
                <w:rFonts w:ascii="Arial" w:hAnsi="Arial" w:cs="Arial"/>
                <w:noProof/>
                <w:sz w:val="16"/>
                <w:szCs w:val="16"/>
              </w:rPr>
              <w:t>.</w:t>
            </w:r>
          </w:p>
          <w:p w14:paraId="3AB52A87" w14:textId="689118B7" w:rsidR="0018266D" w:rsidRPr="003045DE" w:rsidRDefault="0018266D" w:rsidP="00341E8B">
            <w:pPr>
              <w:rPr>
                <w:rFonts w:ascii="Arial" w:hAnsi="Arial" w:cs="Arial"/>
                <w:noProof/>
                <w:color w:val="FF0000"/>
                <w:sz w:val="16"/>
                <w:szCs w:val="16"/>
              </w:rPr>
            </w:pPr>
          </w:p>
        </w:tc>
      </w:tr>
      <w:tr w:rsidR="001F4FAB" w:rsidRPr="00EC2E59" w14:paraId="2246DF54" w14:textId="77777777" w:rsidTr="3C386164">
        <w:trPr>
          <w:trHeight w:val="77"/>
        </w:trPr>
        <w:tc>
          <w:tcPr>
            <w:tcW w:w="1839" w:type="pct"/>
            <w:vMerge/>
          </w:tcPr>
          <w:p w14:paraId="0E0906AA" w14:textId="77777777" w:rsidR="00ED1F0D" w:rsidRPr="00EC2E59" w:rsidRDefault="00ED1F0D" w:rsidP="00341E8B">
            <w:pPr>
              <w:rPr>
                <w:rFonts w:ascii="Arial" w:hAnsi="Arial" w:cs="Arial"/>
                <w:b/>
                <w:bC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14:paraId="0E2205A0" w14:textId="77777777" w:rsidR="00ED1F0D" w:rsidRDefault="00ED1F0D" w:rsidP="00341E8B">
            <w:pPr>
              <w:rPr>
                <w:rFonts w:ascii="Arial" w:hAnsi="Arial" w:cs="Arial"/>
                <w:b/>
                <w:bCs/>
                <w:sz w:val="14"/>
                <w:szCs w:val="14"/>
              </w:rPr>
            </w:pPr>
            <w:r w:rsidRPr="00B000C6">
              <w:rPr>
                <w:rFonts w:ascii="Arial" w:hAnsi="Arial" w:cs="Arial"/>
                <w:b/>
                <w:bCs/>
                <w:sz w:val="14"/>
                <w:szCs w:val="14"/>
              </w:rPr>
              <w:t>Term 1</w:t>
            </w:r>
          </w:p>
          <w:p w14:paraId="0B515E4F" w14:textId="3104149B" w:rsidR="00F00986" w:rsidRDefault="00F00986" w:rsidP="00341E8B">
            <w:pPr>
              <w:rPr>
                <w:rFonts w:ascii="Arial" w:hAnsi="Arial" w:cs="Arial"/>
              </w:rPr>
            </w:pPr>
            <w:r>
              <w:rPr>
                <w:rFonts w:ascii="Arial" w:hAnsi="Arial" w:cs="Arial"/>
                <w:b/>
                <w:bCs/>
                <w:sz w:val="14"/>
                <w:szCs w:val="14"/>
              </w:rPr>
              <w:t>Developing</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4919E223" w14:textId="77777777" w:rsidR="00ED1F0D" w:rsidRDefault="00ED1F0D" w:rsidP="00341E8B">
            <w:pPr>
              <w:rPr>
                <w:rFonts w:ascii="Arial" w:hAnsi="Arial" w:cs="Arial"/>
                <w:b/>
                <w:bCs/>
                <w:sz w:val="14"/>
                <w:szCs w:val="14"/>
              </w:rPr>
            </w:pPr>
            <w:r w:rsidRPr="00B000C6">
              <w:rPr>
                <w:rFonts w:ascii="Arial" w:hAnsi="Arial" w:cs="Arial"/>
                <w:b/>
                <w:bCs/>
                <w:sz w:val="14"/>
                <w:szCs w:val="14"/>
              </w:rPr>
              <w:t>Term 2</w:t>
            </w:r>
          </w:p>
          <w:p w14:paraId="4B9BB92A" w14:textId="155FBC13" w:rsidR="00AE20C8" w:rsidRDefault="00AE20C8" w:rsidP="00341E8B">
            <w:pPr>
              <w:rPr>
                <w:rFonts w:ascii="Arial" w:hAnsi="Arial" w:cs="Arial"/>
              </w:rPr>
            </w:pPr>
            <w:r>
              <w:rPr>
                <w:rFonts w:ascii="Arial" w:hAnsi="Arial" w:cs="Arial"/>
                <w:b/>
                <w:bCs/>
                <w:sz w:val="14"/>
                <w:szCs w:val="14"/>
              </w:rPr>
              <w:t>Developing</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149E03C2" w14:textId="77777777" w:rsidR="00ED1F0D" w:rsidRDefault="00ED1F0D" w:rsidP="00341E8B">
            <w:pPr>
              <w:rPr>
                <w:rFonts w:ascii="Arial" w:hAnsi="Arial" w:cs="Arial"/>
                <w:b/>
                <w:bCs/>
                <w:sz w:val="14"/>
                <w:szCs w:val="14"/>
              </w:rPr>
            </w:pPr>
            <w:r w:rsidRPr="00B000C6">
              <w:rPr>
                <w:rFonts w:ascii="Arial" w:hAnsi="Arial" w:cs="Arial"/>
                <w:b/>
                <w:bCs/>
                <w:sz w:val="14"/>
                <w:szCs w:val="14"/>
              </w:rPr>
              <w:t>Term 3</w:t>
            </w:r>
          </w:p>
          <w:p w14:paraId="301B7080" w14:textId="43F85BEA" w:rsidR="00AE20C8" w:rsidRDefault="00AE20C8" w:rsidP="00341E8B">
            <w:pPr>
              <w:rPr>
                <w:rFonts w:ascii="Arial" w:hAnsi="Arial" w:cs="Arial"/>
              </w:rPr>
            </w:pPr>
            <w:r>
              <w:rPr>
                <w:rFonts w:ascii="Arial" w:hAnsi="Arial" w:cs="Arial"/>
                <w:b/>
                <w:bCs/>
                <w:sz w:val="14"/>
                <w:szCs w:val="14"/>
              </w:rPr>
              <w:t>Implementing</w:t>
            </w: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27B7BC16"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0A6A1CD8" w14:textId="3AA6409B" w:rsidR="00D23753" w:rsidRDefault="00D23753" w:rsidP="00341E8B">
            <w:pPr>
              <w:rPr>
                <w:rFonts w:ascii="Arial" w:hAnsi="Arial" w:cs="Arial"/>
                <w:b/>
                <w:bCs/>
                <w:sz w:val="14"/>
                <w:szCs w:val="14"/>
              </w:rPr>
            </w:pPr>
            <w:r>
              <w:rPr>
                <w:rFonts w:ascii="Arial" w:hAnsi="Arial" w:cs="Arial"/>
                <w:b/>
                <w:bCs/>
                <w:sz w:val="14"/>
                <w:szCs w:val="14"/>
              </w:rPr>
              <w:t>Reviewing</w:t>
            </w:r>
          </w:p>
          <w:p w14:paraId="4EB76CCF" w14:textId="77777777" w:rsidR="00ED1F0D" w:rsidRDefault="00ED1F0D" w:rsidP="00341E8B">
            <w:pPr>
              <w:rPr>
                <w:rFonts w:ascii="Arial" w:hAnsi="Arial" w:cs="Arial"/>
              </w:rPr>
            </w:pPr>
          </w:p>
        </w:tc>
        <w:tc>
          <w:tcPr>
            <w:tcW w:w="1266" w:type="pct"/>
            <w:vMerge/>
          </w:tcPr>
          <w:p w14:paraId="6DD632B7" w14:textId="77777777" w:rsidR="00ED1F0D" w:rsidRDefault="00ED1F0D" w:rsidP="00341E8B">
            <w:pPr>
              <w:rPr>
                <w:rFonts w:ascii="Arial" w:hAnsi="Arial" w:cs="Arial"/>
                <w:b/>
                <w:bCs/>
              </w:rPr>
            </w:pPr>
          </w:p>
        </w:tc>
        <w:tc>
          <w:tcPr>
            <w:tcW w:w="983" w:type="pct"/>
            <w:vMerge/>
          </w:tcPr>
          <w:p w14:paraId="4D647770" w14:textId="77777777" w:rsidR="00ED1F0D" w:rsidRDefault="00ED1F0D" w:rsidP="00341E8B">
            <w:pPr>
              <w:rPr>
                <w:rFonts w:ascii="Arial" w:hAnsi="Arial" w:cs="Arial"/>
                <w:b/>
                <w:bCs/>
              </w:rPr>
            </w:pPr>
          </w:p>
        </w:tc>
      </w:tr>
      <w:tr w:rsidR="001F4FAB" w:rsidRPr="00EC2E59" w14:paraId="6D2A8979" w14:textId="77777777" w:rsidTr="3C386164">
        <w:trPr>
          <w:trHeight w:val="1854"/>
        </w:trPr>
        <w:tc>
          <w:tcPr>
            <w:tcW w:w="2751" w:type="pct"/>
            <w:gridSpan w:val="5"/>
            <w:tcBorders>
              <w:top w:val="single" w:sz="4" w:space="0" w:color="auto"/>
              <w:left w:val="single" w:sz="12" w:space="0" w:color="auto"/>
              <w:right w:val="single" w:sz="4" w:space="0" w:color="auto"/>
            </w:tcBorders>
            <w:shd w:val="clear" w:color="auto" w:fill="FFFFFF" w:themeFill="background1"/>
          </w:tcPr>
          <w:p w14:paraId="13F2529D" w14:textId="77777777" w:rsidR="00ED1F0D" w:rsidRDefault="00ED1F0D" w:rsidP="00341E8B">
            <w:pPr>
              <w:rPr>
                <w:rFonts w:ascii="Arial" w:hAnsi="Arial" w:cs="Arial"/>
                <w:b/>
                <w:bCs/>
              </w:rPr>
            </w:pPr>
            <w:r>
              <w:rPr>
                <w:rFonts w:ascii="Arial" w:hAnsi="Arial" w:cs="Arial"/>
                <w:b/>
                <w:bCs/>
              </w:rPr>
              <w:t>Strategy/</w:t>
            </w:r>
            <w:proofErr w:type="spellStart"/>
            <w:r>
              <w:rPr>
                <w:rFonts w:ascii="Arial" w:hAnsi="Arial" w:cs="Arial"/>
                <w:b/>
                <w:bCs/>
              </w:rPr>
              <w:t>ies</w:t>
            </w:r>
            <w:proofErr w:type="spellEnd"/>
            <w:r>
              <w:rPr>
                <w:rFonts w:ascii="Arial" w:hAnsi="Arial" w:cs="Arial"/>
                <w:b/>
                <w:bCs/>
              </w:rPr>
              <w:t>:</w:t>
            </w:r>
          </w:p>
          <w:p w14:paraId="5E5ABB99" w14:textId="77777777" w:rsidR="00E601EA" w:rsidRDefault="00E601EA" w:rsidP="00341E8B">
            <w:pPr>
              <w:rPr>
                <w:rFonts w:ascii="Arial" w:hAnsi="Arial" w:cs="Arial"/>
                <w:b/>
                <w:bCs/>
                <w:noProof/>
                <w:sz w:val="16"/>
                <w:szCs w:val="16"/>
              </w:rPr>
            </w:pPr>
          </w:p>
          <w:p w14:paraId="34208BE5" w14:textId="77777777" w:rsidR="00596751" w:rsidRPr="00296BF8" w:rsidRDefault="00700FB7" w:rsidP="00341E8B">
            <w:pPr>
              <w:rPr>
                <w:rFonts w:ascii="Arial" w:hAnsi="Arial" w:cs="Arial"/>
                <w:noProof/>
                <w:sz w:val="16"/>
                <w:szCs w:val="16"/>
              </w:rPr>
            </w:pPr>
            <w:r w:rsidRPr="00296BF8">
              <w:rPr>
                <w:rFonts w:ascii="Arial" w:hAnsi="Arial" w:cs="Arial"/>
                <w:noProof/>
                <w:sz w:val="16"/>
                <w:szCs w:val="16"/>
              </w:rPr>
              <w:t>This will be achieved by</w:t>
            </w:r>
            <w:r w:rsidR="00596751" w:rsidRPr="00296BF8">
              <w:rPr>
                <w:rFonts w:ascii="Arial" w:hAnsi="Arial" w:cs="Arial"/>
                <w:noProof/>
                <w:sz w:val="16"/>
                <w:szCs w:val="16"/>
              </w:rPr>
              <w:t>:</w:t>
            </w:r>
          </w:p>
          <w:p w14:paraId="46A519E7" w14:textId="2F9C5436" w:rsidR="00596751" w:rsidRPr="00296BF8" w:rsidRDefault="00596751" w:rsidP="00596751">
            <w:pPr>
              <w:pStyle w:val="ListParagraph"/>
              <w:numPr>
                <w:ilvl w:val="0"/>
                <w:numId w:val="8"/>
              </w:numPr>
              <w:rPr>
                <w:rFonts w:ascii="Arial" w:hAnsi="Arial" w:cs="Arial"/>
                <w:noProof/>
                <w:sz w:val="16"/>
                <w:szCs w:val="16"/>
              </w:rPr>
            </w:pPr>
            <w:r w:rsidRPr="00296BF8">
              <w:rPr>
                <w:rFonts w:ascii="Arial" w:hAnsi="Arial" w:cs="Arial"/>
                <w:noProof/>
                <w:sz w:val="16"/>
                <w:szCs w:val="16"/>
              </w:rPr>
              <w:t>D</w:t>
            </w:r>
            <w:r w:rsidR="00700FB7" w:rsidRPr="00296BF8">
              <w:rPr>
                <w:rFonts w:ascii="Arial" w:hAnsi="Arial" w:cs="Arial"/>
                <w:noProof/>
                <w:sz w:val="16"/>
                <w:szCs w:val="16"/>
              </w:rPr>
              <w:t xml:space="preserve">eepening the understanding of the </w:t>
            </w:r>
            <w:r w:rsidR="003E0E20">
              <w:rPr>
                <w:rFonts w:ascii="Arial" w:hAnsi="Arial" w:cs="Arial"/>
                <w:noProof/>
                <w:sz w:val="16"/>
                <w:szCs w:val="16"/>
              </w:rPr>
              <w:t>Australian Curriculum V9</w:t>
            </w:r>
            <w:r w:rsidR="00C219C9">
              <w:rPr>
                <w:rFonts w:ascii="Arial" w:hAnsi="Arial" w:cs="Arial"/>
                <w:noProof/>
                <w:sz w:val="16"/>
                <w:szCs w:val="16"/>
              </w:rPr>
              <w:t xml:space="preserve"> and sharpening the </w:t>
            </w:r>
            <w:r w:rsidR="00296BF8" w:rsidRPr="00296BF8">
              <w:rPr>
                <w:rFonts w:ascii="Arial" w:hAnsi="Arial" w:cs="Arial"/>
                <w:noProof/>
                <w:sz w:val="16"/>
                <w:szCs w:val="16"/>
              </w:rPr>
              <w:t>align</w:t>
            </w:r>
            <w:r w:rsidR="003E0E20">
              <w:rPr>
                <w:rFonts w:ascii="Arial" w:hAnsi="Arial" w:cs="Arial"/>
                <w:noProof/>
                <w:sz w:val="16"/>
                <w:szCs w:val="16"/>
              </w:rPr>
              <w:t>ment</w:t>
            </w:r>
            <w:r w:rsidR="00700FB7" w:rsidRPr="00296BF8">
              <w:rPr>
                <w:rFonts w:ascii="Arial" w:hAnsi="Arial" w:cs="Arial"/>
                <w:noProof/>
                <w:sz w:val="16"/>
                <w:szCs w:val="16"/>
              </w:rPr>
              <w:t xml:space="preserve"> between </w:t>
            </w:r>
            <w:r w:rsidR="002617FA" w:rsidRPr="00296BF8">
              <w:rPr>
                <w:rFonts w:ascii="Arial" w:hAnsi="Arial" w:cs="Arial"/>
                <w:noProof/>
                <w:sz w:val="16"/>
                <w:szCs w:val="16"/>
              </w:rPr>
              <w:t>‘</w:t>
            </w:r>
            <w:r w:rsidR="00700FB7" w:rsidRPr="00296BF8">
              <w:rPr>
                <w:rFonts w:ascii="Arial" w:hAnsi="Arial" w:cs="Arial"/>
                <w:noProof/>
                <w:sz w:val="16"/>
                <w:szCs w:val="16"/>
              </w:rPr>
              <w:t>curriculum, teaching</w:t>
            </w:r>
            <w:r w:rsidR="002617FA" w:rsidRPr="00296BF8">
              <w:rPr>
                <w:rFonts w:ascii="Arial" w:hAnsi="Arial" w:cs="Arial"/>
                <w:noProof/>
                <w:sz w:val="16"/>
                <w:szCs w:val="16"/>
              </w:rPr>
              <w:t xml:space="preserve"> and</w:t>
            </w:r>
            <w:r w:rsidR="00700FB7" w:rsidRPr="00296BF8">
              <w:rPr>
                <w:rFonts w:ascii="Arial" w:hAnsi="Arial" w:cs="Arial"/>
                <w:noProof/>
                <w:sz w:val="16"/>
                <w:szCs w:val="16"/>
              </w:rPr>
              <w:t xml:space="preserve"> learning and </w:t>
            </w:r>
            <w:r w:rsidRPr="00296BF8">
              <w:rPr>
                <w:rFonts w:ascii="Arial" w:hAnsi="Arial" w:cs="Arial"/>
                <w:noProof/>
                <w:sz w:val="16"/>
                <w:szCs w:val="16"/>
              </w:rPr>
              <w:t>assessment’</w:t>
            </w:r>
            <w:r w:rsidR="00700FB7" w:rsidRPr="00296BF8">
              <w:rPr>
                <w:rFonts w:ascii="Arial" w:hAnsi="Arial" w:cs="Arial"/>
                <w:noProof/>
                <w:sz w:val="16"/>
                <w:szCs w:val="16"/>
              </w:rPr>
              <w:t xml:space="preserve"> driven by data</w:t>
            </w:r>
            <w:r w:rsidR="00BC20AA" w:rsidRPr="00296BF8">
              <w:rPr>
                <w:rFonts w:ascii="Arial" w:hAnsi="Arial" w:cs="Arial"/>
                <w:noProof/>
                <w:sz w:val="16"/>
                <w:szCs w:val="16"/>
              </w:rPr>
              <w:t xml:space="preserve"> in </w:t>
            </w:r>
            <w:r w:rsidRPr="00296BF8">
              <w:rPr>
                <w:rFonts w:ascii="Arial" w:hAnsi="Arial" w:cs="Arial"/>
                <w:noProof/>
                <w:sz w:val="16"/>
                <w:szCs w:val="16"/>
              </w:rPr>
              <w:t>English</w:t>
            </w:r>
            <w:r w:rsidR="00BC20AA" w:rsidRPr="00296BF8">
              <w:rPr>
                <w:rFonts w:ascii="Arial" w:hAnsi="Arial" w:cs="Arial"/>
                <w:noProof/>
                <w:sz w:val="16"/>
                <w:szCs w:val="16"/>
              </w:rPr>
              <w:t>.</w:t>
            </w:r>
          </w:p>
          <w:p w14:paraId="7690C0A3" w14:textId="18B4C0FD" w:rsidR="00FE35EC" w:rsidRPr="00296BF8" w:rsidRDefault="00596751" w:rsidP="00341E8B">
            <w:pPr>
              <w:pStyle w:val="ListParagraph"/>
              <w:numPr>
                <w:ilvl w:val="0"/>
                <w:numId w:val="8"/>
              </w:numPr>
              <w:rPr>
                <w:rFonts w:ascii="Arial" w:hAnsi="Arial" w:cs="Arial"/>
                <w:noProof/>
                <w:sz w:val="16"/>
                <w:szCs w:val="16"/>
              </w:rPr>
            </w:pPr>
            <w:r w:rsidRPr="00296BF8">
              <w:rPr>
                <w:rFonts w:ascii="Arial" w:hAnsi="Arial" w:cs="Arial"/>
                <w:noProof/>
                <w:sz w:val="16"/>
                <w:szCs w:val="16"/>
              </w:rPr>
              <w:t>T</w:t>
            </w:r>
            <w:r w:rsidR="00A44FBA" w:rsidRPr="00296BF8">
              <w:rPr>
                <w:rFonts w:ascii="Arial" w:hAnsi="Arial" w:cs="Arial"/>
                <w:noProof/>
                <w:sz w:val="16"/>
                <w:szCs w:val="16"/>
              </w:rPr>
              <w:t xml:space="preserve">hrough the development of a shared understanding of agreed pedagogical approaches in </w:t>
            </w:r>
            <w:r w:rsidRPr="00296BF8">
              <w:rPr>
                <w:rFonts w:ascii="Arial" w:hAnsi="Arial" w:cs="Arial"/>
                <w:noProof/>
                <w:sz w:val="16"/>
                <w:szCs w:val="16"/>
              </w:rPr>
              <w:t>English (PP4L)</w:t>
            </w:r>
            <w:r w:rsidR="00A44FBA" w:rsidRPr="00296BF8">
              <w:rPr>
                <w:rFonts w:ascii="Arial" w:hAnsi="Arial" w:cs="Arial"/>
                <w:noProof/>
                <w:sz w:val="16"/>
                <w:szCs w:val="16"/>
              </w:rPr>
              <w:t xml:space="preserve"> and Inquiry Learning supported by a </w:t>
            </w:r>
            <w:r w:rsidRPr="00296BF8">
              <w:rPr>
                <w:rFonts w:ascii="Arial" w:hAnsi="Arial" w:cs="Arial"/>
                <w:noProof/>
                <w:sz w:val="16"/>
                <w:szCs w:val="16"/>
              </w:rPr>
              <w:t xml:space="preserve">Whole of School Approach to Pedagogy model and </w:t>
            </w:r>
            <w:r w:rsidR="00296BF8" w:rsidRPr="00296BF8">
              <w:rPr>
                <w:rFonts w:ascii="Arial" w:hAnsi="Arial" w:cs="Arial"/>
                <w:noProof/>
                <w:sz w:val="16"/>
                <w:szCs w:val="16"/>
              </w:rPr>
              <w:t>C</w:t>
            </w:r>
            <w:r w:rsidRPr="00296BF8">
              <w:rPr>
                <w:rFonts w:ascii="Arial" w:hAnsi="Arial" w:cs="Arial"/>
                <w:noProof/>
                <w:sz w:val="16"/>
                <w:szCs w:val="16"/>
              </w:rPr>
              <w:t>olleg</w:t>
            </w:r>
            <w:r w:rsidR="00296BF8" w:rsidRPr="00296BF8">
              <w:rPr>
                <w:rFonts w:ascii="Arial" w:hAnsi="Arial" w:cs="Arial"/>
                <w:noProof/>
                <w:sz w:val="16"/>
                <w:szCs w:val="16"/>
              </w:rPr>
              <w:t>ial</w:t>
            </w:r>
            <w:r w:rsidRPr="00296BF8">
              <w:rPr>
                <w:rFonts w:ascii="Arial" w:hAnsi="Arial" w:cs="Arial"/>
                <w:noProof/>
                <w:sz w:val="16"/>
                <w:szCs w:val="16"/>
              </w:rPr>
              <w:t xml:space="preserve"> </w:t>
            </w:r>
            <w:r w:rsidR="00296BF8" w:rsidRPr="00296BF8">
              <w:rPr>
                <w:rFonts w:ascii="Arial" w:hAnsi="Arial" w:cs="Arial"/>
                <w:noProof/>
                <w:sz w:val="16"/>
                <w:szCs w:val="16"/>
              </w:rPr>
              <w:t>O</w:t>
            </w:r>
            <w:r w:rsidRPr="00296BF8">
              <w:rPr>
                <w:rFonts w:ascii="Arial" w:hAnsi="Arial" w:cs="Arial"/>
                <w:noProof/>
                <w:sz w:val="16"/>
                <w:szCs w:val="16"/>
              </w:rPr>
              <w:t>bservation framework</w:t>
            </w:r>
            <w:r w:rsidR="00296BF8" w:rsidRPr="00296BF8">
              <w:rPr>
                <w:rFonts w:ascii="Arial" w:hAnsi="Arial" w:cs="Arial"/>
                <w:noProof/>
                <w:sz w:val="16"/>
                <w:szCs w:val="16"/>
              </w:rPr>
              <w:t xml:space="preserve"> </w:t>
            </w:r>
            <w:r w:rsidR="00A44FBA" w:rsidRPr="00296BF8">
              <w:rPr>
                <w:rFonts w:ascii="Arial" w:hAnsi="Arial" w:cs="Arial"/>
                <w:noProof/>
                <w:sz w:val="16"/>
                <w:szCs w:val="16"/>
              </w:rPr>
              <w:t>that develops and builds staff capabilti</w:t>
            </w:r>
            <w:r w:rsidR="000739ED">
              <w:rPr>
                <w:rFonts w:ascii="Arial" w:hAnsi="Arial" w:cs="Arial"/>
                <w:noProof/>
                <w:sz w:val="16"/>
                <w:szCs w:val="16"/>
              </w:rPr>
              <w:t>es</w:t>
            </w:r>
            <w:r w:rsidR="00BA2067">
              <w:rPr>
                <w:rFonts w:ascii="Arial" w:hAnsi="Arial" w:cs="Arial"/>
                <w:noProof/>
                <w:sz w:val="16"/>
                <w:szCs w:val="16"/>
              </w:rPr>
              <w:t xml:space="preserve"> – focus on reading and extension</w:t>
            </w:r>
          </w:p>
          <w:p w14:paraId="45FE74BD" w14:textId="3D72E3B4" w:rsidR="00596751" w:rsidRPr="00596751" w:rsidRDefault="00596751" w:rsidP="00341E8B">
            <w:pPr>
              <w:pStyle w:val="ListParagraph"/>
              <w:numPr>
                <w:ilvl w:val="0"/>
                <w:numId w:val="8"/>
              </w:numPr>
              <w:rPr>
                <w:rFonts w:ascii="Arial" w:hAnsi="Arial" w:cs="Arial"/>
                <w:b/>
                <w:bCs/>
                <w:noProof/>
                <w:sz w:val="16"/>
                <w:szCs w:val="16"/>
              </w:rPr>
            </w:pPr>
            <w:r w:rsidRPr="00296BF8">
              <w:rPr>
                <w:rFonts w:ascii="Arial" w:hAnsi="Arial" w:cs="Arial"/>
                <w:noProof/>
                <w:sz w:val="16"/>
                <w:szCs w:val="16"/>
              </w:rPr>
              <w:t>Identifying research based  contemporary approaches to digital pedagogies</w:t>
            </w:r>
            <w:r w:rsidR="000739ED">
              <w:rPr>
                <w:rFonts w:ascii="Arial" w:hAnsi="Arial" w:cs="Arial"/>
                <w:noProof/>
                <w:sz w:val="16"/>
                <w:szCs w:val="16"/>
              </w:rPr>
              <w:t xml:space="preserve"> and</w:t>
            </w:r>
            <w:r w:rsidRPr="00296BF8">
              <w:rPr>
                <w:rFonts w:ascii="Arial" w:hAnsi="Arial" w:cs="Arial"/>
                <w:noProof/>
                <w:sz w:val="16"/>
                <w:szCs w:val="16"/>
              </w:rPr>
              <w:t xml:space="preserve"> </w:t>
            </w:r>
            <w:r w:rsidR="000739ED">
              <w:rPr>
                <w:rFonts w:ascii="Arial" w:hAnsi="Arial" w:cs="Arial"/>
                <w:noProof/>
                <w:sz w:val="16"/>
                <w:szCs w:val="16"/>
              </w:rPr>
              <w:t>E</w:t>
            </w:r>
            <w:r w:rsidRPr="00296BF8">
              <w:rPr>
                <w:rFonts w:ascii="Arial" w:hAnsi="Arial" w:cs="Arial"/>
                <w:noProof/>
                <w:sz w:val="16"/>
                <w:szCs w:val="16"/>
              </w:rPr>
              <w:t xml:space="preserve">nglish extension </w:t>
            </w:r>
            <w:r w:rsidRPr="00735B03">
              <w:rPr>
                <w:rFonts w:ascii="Arial" w:hAnsi="Arial" w:cs="Arial"/>
                <w:noProof/>
                <w:sz w:val="16"/>
                <w:szCs w:val="16"/>
              </w:rPr>
              <w:t xml:space="preserve">approaches </w:t>
            </w:r>
            <w:r w:rsidR="00490413" w:rsidRPr="00735B03">
              <w:rPr>
                <w:rFonts w:ascii="Arial" w:hAnsi="Arial" w:cs="Arial"/>
                <w:noProof/>
                <w:sz w:val="16"/>
                <w:szCs w:val="16"/>
              </w:rPr>
              <w:t xml:space="preserve">to explore </w:t>
            </w:r>
            <w:r w:rsidR="00735B03" w:rsidRPr="00735B03">
              <w:rPr>
                <w:rFonts w:ascii="Arial" w:hAnsi="Arial" w:cs="Arial"/>
                <w:noProof/>
                <w:sz w:val="16"/>
                <w:szCs w:val="16"/>
              </w:rPr>
              <w:t>possible implementation / embedding into Teaching and Learning practices across the school.</w:t>
            </w:r>
          </w:p>
        </w:tc>
        <w:tc>
          <w:tcPr>
            <w:tcW w:w="1266" w:type="pct"/>
            <w:vMerge/>
          </w:tcPr>
          <w:p w14:paraId="4DD15E23" w14:textId="77777777" w:rsidR="00ED1F0D" w:rsidRDefault="00ED1F0D" w:rsidP="00341E8B">
            <w:pPr>
              <w:rPr>
                <w:rFonts w:ascii="Arial" w:hAnsi="Arial" w:cs="Arial"/>
                <w:i/>
                <w:iCs/>
                <w:noProof/>
                <w:color w:val="FF0000"/>
                <w:sz w:val="16"/>
                <w:szCs w:val="16"/>
              </w:rPr>
            </w:pPr>
          </w:p>
        </w:tc>
        <w:tc>
          <w:tcPr>
            <w:tcW w:w="983" w:type="pct"/>
            <w:vMerge/>
          </w:tcPr>
          <w:p w14:paraId="741538A2" w14:textId="77777777" w:rsidR="00ED1F0D" w:rsidRPr="00B000C6" w:rsidRDefault="00ED1F0D" w:rsidP="00341E8B">
            <w:pPr>
              <w:rPr>
                <w:rFonts w:ascii="Arial" w:hAnsi="Arial" w:cs="Arial"/>
                <w:b/>
                <w:bCs/>
              </w:rPr>
            </w:pPr>
          </w:p>
        </w:tc>
      </w:tr>
      <w:tr w:rsidR="001F4FAB" w:rsidRPr="00EC2E59" w14:paraId="1B0CA741" w14:textId="77777777" w:rsidTr="3C386164">
        <w:trPr>
          <w:trHeight w:val="79"/>
        </w:trPr>
        <w:tc>
          <w:tcPr>
            <w:tcW w:w="2751" w:type="pct"/>
            <w:gridSpan w:val="5"/>
            <w:tcBorders>
              <w:top w:val="single" w:sz="4" w:space="0" w:color="auto"/>
              <w:left w:val="single" w:sz="12" w:space="0" w:color="auto"/>
              <w:bottom w:val="single" w:sz="12" w:space="0" w:color="auto"/>
              <w:right w:val="single" w:sz="4" w:space="0" w:color="auto"/>
            </w:tcBorders>
            <w:shd w:val="clear" w:color="auto" w:fill="FFFFFF" w:themeFill="background1"/>
          </w:tcPr>
          <w:p w14:paraId="13E8D315" w14:textId="1A35F0C6" w:rsidR="00ED1F0D" w:rsidRDefault="00ED1F0D" w:rsidP="00341E8B">
            <w:pPr>
              <w:rPr>
                <w:rFonts w:ascii="Arial" w:hAnsi="Arial" w:cs="Arial"/>
                <w:b/>
                <w:bCs/>
              </w:rPr>
            </w:pPr>
            <w:r w:rsidRPr="00647D89">
              <w:rPr>
                <w:rFonts w:ascii="Arial" w:hAnsi="Arial" w:cs="Arial"/>
                <w:b/>
                <w:bCs/>
              </w:rPr>
              <w:t>Actions</w:t>
            </w:r>
            <w:r>
              <w:rPr>
                <w:rFonts w:ascii="Arial" w:hAnsi="Arial" w:cs="Arial"/>
                <w:b/>
                <w:bCs/>
              </w:rPr>
              <w:t>:</w:t>
            </w:r>
          </w:p>
          <w:p w14:paraId="15686B2C" w14:textId="4B9776D2" w:rsidR="00934D8E" w:rsidRPr="00934D8E" w:rsidRDefault="00934D8E" w:rsidP="00934D8E">
            <w:pPr>
              <w:rPr>
                <w:rFonts w:ascii="Arial" w:hAnsi="Arial" w:cs="Arial"/>
                <w:sz w:val="16"/>
                <w:szCs w:val="16"/>
              </w:rPr>
            </w:pPr>
            <w:r>
              <w:rPr>
                <w:rFonts w:ascii="Arial" w:hAnsi="Arial" w:cs="Arial"/>
                <w:sz w:val="16"/>
                <w:szCs w:val="16"/>
              </w:rPr>
              <w:t xml:space="preserve">By the end of </w:t>
            </w:r>
            <w:r w:rsidR="00255CB5">
              <w:rPr>
                <w:rFonts w:ascii="Arial" w:hAnsi="Arial" w:cs="Arial"/>
                <w:sz w:val="16"/>
                <w:szCs w:val="16"/>
              </w:rPr>
              <w:t>Semester 1:</w:t>
            </w:r>
          </w:p>
          <w:p w14:paraId="16C141A7" w14:textId="77777777" w:rsidR="00E92DAB" w:rsidRPr="00D46569" w:rsidRDefault="00E92DAB" w:rsidP="00E92DAB">
            <w:pPr>
              <w:rPr>
                <w:rFonts w:ascii="Arial" w:hAnsi="Arial" w:cs="Arial"/>
                <w:b/>
                <w:bCs/>
                <w:sz w:val="16"/>
                <w:szCs w:val="16"/>
              </w:rPr>
            </w:pPr>
            <w:r w:rsidRPr="00D46569">
              <w:rPr>
                <w:rFonts w:ascii="Arial" w:hAnsi="Arial" w:cs="Arial"/>
                <w:b/>
                <w:bCs/>
                <w:sz w:val="16"/>
                <w:szCs w:val="16"/>
              </w:rPr>
              <w:t>English Units of Work</w:t>
            </w:r>
          </w:p>
          <w:p w14:paraId="0F006263"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Develop Semester 1 English Units of work (Narrative and Informative) including Year Level Plans, Assessment, Unit Plans, Marking Guides, Success Criteria, Vocabulary and aligned Teaching Sequences </w:t>
            </w:r>
          </w:p>
          <w:p w14:paraId="1CCB24B8"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Develop and distribute leadership within the English Dream Team to plan for and implement V9 English Units</w:t>
            </w:r>
          </w:p>
          <w:p w14:paraId="384C5586"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Map success criteria for Term 1 Units of Work and Term 2 Units of Work to develop consistent approaches across the school</w:t>
            </w:r>
          </w:p>
          <w:p w14:paraId="6379D5BC"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Establish Learner Assets within English Units of Work to encourage student positive dispositions towards learning and to develop metacognition (PP4L)</w:t>
            </w:r>
          </w:p>
          <w:p w14:paraId="54098841"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Develop a consistent approach to differentiation within English Units including extending to and beyond the A within the classroom</w:t>
            </w:r>
          </w:p>
          <w:p w14:paraId="0CBD023A"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Provide professional development and coaching support (STEM coordinator) in Digital Pedagogies aligned to units and in using Teams to provide feedback and track student learning </w:t>
            </w:r>
          </w:p>
          <w:p w14:paraId="4A0B3207"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Explore current approaches to Spelling aligned to V9</w:t>
            </w:r>
          </w:p>
          <w:p w14:paraId="2A8B10E8"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Embed CASW for Term 1 English Units of Work</w:t>
            </w:r>
          </w:p>
          <w:p w14:paraId="0F27A90F" w14:textId="3B4F97B8" w:rsidR="00E92DAB" w:rsidRPr="00BA2027" w:rsidRDefault="00E92DAB" w:rsidP="00BA2027">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Moderate Term 2 English Units of Work </w:t>
            </w:r>
          </w:p>
          <w:p w14:paraId="7F8D4EEE" w14:textId="77777777" w:rsidR="00E92DAB" w:rsidRPr="007707B0" w:rsidRDefault="00E92DAB" w:rsidP="00E92DAB">
            <w:pPr>
              <w:rPr>
                <w:rFonts w:ascii="Arial" w:hAnsi="Arial" w:cs="Arial"/>
                <w:b/>
                <w:bCs/>
                <w:sz w:val="16"/>
                <w:szCs w:val="16"/>
              </w:rPr>
            </w:pPr>
            <w:r w:rsidRPr="007707B0">
              <w:rPr>
                <w:rFonts w:ascii="Arial" w:hAnsi="Arial" w:cs="Arial"/>
                <w:b/>
                <w:bCs/>
                <w:sz w:val="16"/>
                <w:szCs w:val="16"/>
              </w:rPr>
              <w:t xml:space="preserve">Reading </w:t>
            </w:r>
          </w:p>
          <w:p w14:paraId="6B1A0049"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All teaching staff and teacher aides to engage in professional development in the changes to reading from V8 to V9 </w:t>
            </w:r>
          </w:p>
          <w:p w14:paraId="5F89EC39"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Develop capacity of staff to implement our shared pedagogical approaches to reading, aligned to V9 AC, including implementing shared/ dialogic reading, Choral Reading, Echo Reading, Cloze and Fluency Pairs.</w:t>
            </w:r>
          </w:p>
          <w:p w14:paraId="493842B7"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Establishing fluency pairs to differentiate reading in the classroom (below, at, above and beyond the A)</w:t>
            </w:r>
          </w:p>
          <w:p w14:paraId="0E643190"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Introduce Microsoft Teams Reading AI as a tool to track and monitor reading in the classroom</w:t>
            </w:r>
          </w:p>
          <w:p w14:paraId="34CE14F0" w14:textId="77777777" w:rsidR="00E92DAB" w:rsidRDefault="00E92DAB" w:rsidP="00E92DAB">
            <w:pPr>
              <w:pStyle w:val="ListParagraph"/>
              <w:numPr>
                <w:ilvl w:val="0"/>
                <w:numId w:val="14"/>
              </w:numPr>
              <w:spacing w:after="160" w:line="259" w:lineRule="auto"/>
              <w:rPr>
                <w:rFonts w:ascii="Arial" w:hAnsi="Arial" w:cs="Arial"/>
                <w:sz w:val="16"/>
                <w:szCs w:val="16"/>
              </w:rPr>
            </w:pPr>
            <w:r>
              <w:rPr>
                <w:rFonts w:ascii="Arial" w:hAnsi="Arial" w:cs="Arial"/>
                <w:sz w:val="16"/>
                <w:szCs w:val="16"/>
              </w:rPr>
              <w:t>Explore current online reading programs used within the school to determine programs to be used in 2026 (including SORA, Epic, Literary Planet)</w:t>
            </w:r>
          </w:p>
          <w:p w14:paraId="5FCED0A3" w14:textId="0A49FBB0" w:rsidR="00934D8E" w:rsidRDefault="00934D8E" w:rsidP="00934D8E">
            <w:pPr>
              <w:rPr>
                <w:rFonts w:ascii="Arial" w:hAnsi="Arial" w:cs="Arial"/>
                <w:sz w:val="16"/>
                <w:szCs w:val="16"/>
              </w:rPr>
            </w:pPr>
            <w:r>
              <w:rPr>
                <w:rFonts w:ascii="Arial" w:hAnsi="Arial" w:cs="Arial"/>
                <w:sz w:val="16"/>
                <w:szCs w:val="16"/>
              </w:rPr>
              <w:t xml:space="preserve">By the end of </w:t>
            </w:r>
            <w:r w:rsidR="00255CB5">
              <w:rPr>
                <w:rFonts w:ascii="Arial" w:hAnsi="Arial" w:cs="Arial"/>
                <w:sz w:val="16"/>
                <w:szCs w:val="16"/>
              </w:rPr>
              <w:t>Semester 2:</w:t>
            </w:r>
          </w:p>
          <w:p w14:paraId="743AAA86" w14:textId="77777777" w:rsidR="00086781" w:rsidRPr="007707B0" w:rsidRDefault="00086781" w:rsidP="00086781">
            <w:pPr>
              <w:rPr>
                <w:rFonts w:ascii="Arial" w:hAnsi="Arial" w:cs="Arial"/>
                <w:b/>
                <w:bCs/>
                <w:sz w:val="16"/>
                <w:szCs w:val="16"/>
              </w:rPr>
            </w:pPr>
            <w:r w:rsidRPr="007707B0">
              <w:rPr>
                <w:rFonts w:ascii="Arial" w:hAnsi="Arial" w:cs="Arial"/>
                <w:b/>
                <w:bCs/>
                <w:sz w:val="16"/>
                <w:szCs w:val="16"/>
              </w:rPr>
              <w:t>English Units of Work</w:t>
            </w:r>
          </w:p>
          <w:p w14:paraId="09ACD503"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Develop Semester 2 English Units of work including Year Level Plans, Assessment, Unit Plans, Marking Guides, Success Criteria, Vocabulary and aligned Teaching Sequences  </w:t>
            </w:r>
          </w:p>
          <w:p w14:paraId="46749128"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Map success criteria for Term 3 Units of Work and Term 4 Units of Work (Imaginative and Persuasive) to develop consistent approaches across the school</w:t>
            </w:r>
          </w:p>
          <w:p w14:paraId="00F186CC"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Continue to develop and implement Learner Assets within English Units of Work to encourage student positive dispositions towards learning and to develop metacognition (PP4L)</w:t>
            </w:r>
          </w:p>
          <w:p w14:paraId="4CCCFCBA"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Establish daily reviews within English Units (reading, spelling, handwriting, phonics, vocabulary)</w:t>
            </w:r>
          </w:p>
          <w:p w14:paraId="6F084363"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Implement and consolidate a consistent approach to differentiation within Term 3 and 4 English Units including extending to and beyond the A within the classroom</w:t>
            </w:r>
          </w:p>
          <w:p w14:paraId="2B0E0DC6"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Develop a school wide approach to Spelling from 2026</w:t>
            </w:r>
          </w:p>
          <w:p w14:paraId="5533327B"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Embed CASW in Term 3 Units of Work </w:t>
            </w:r>
          </w:p>
          <w:p w14:paraId="28247273"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Moderate Term 4 English Units of Work </w:t>
            </w:r>
          </w:p>
          <w:p w14:paraId="4181D804" w14:textId="1A3DD4D8" w:rsidR="00086781" w:rsidRP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Develop assessment literary in year 6 in preparation for transition to the high school</w:t>
            </w:r>
          </w:p>
          <w:p w14:paraId="2D48E0BB" w14:textId="77777777" w:rsidR="00086781" w:rsidRPr="007707B0" w:rsidRDefault="00086781" w:rsidP="00086781">
            <w:pPr>
              <w:rPr>
                <w:rFonts w:ascii="Arial" w:hAnsi="Arial" w:cs="Arial"/>
                <w:b/>
                <w:bCs/>
                <w:sz w:val="16"/>
                <w:szCs w:val="16"/>
              </w:rPr>
            </w:pPr>
            <w:r w:rsidRPr="007707B0">
              <w:rPr>
                <w:rFonts w:ascii="Arial" w:hAnsi="Arial" w:cs="Arial"/>
                <w:b/>
                <w:bCs/>
                <w:sz w:val="16"/>
                <w:szCs w:val="16"/>
              </w:rPr>
              <w:t xml:space="preserve">Reading </w:t>
            </w:r>
          </w:p>
          <w:p w14:paraId="5FE22027"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 xml:space="preserve">Continue to develop capacity of staff to implement our shared pedagogical approaches to reading, aligned to V9 AC, including implementing shared/ dialogic reading, Choral Reading, Echo Reading, Cloze and Fluency Pairs and reading across the curriculum through professional development and collegial engagement </w:t>
            </w:r>
          </w:p>
          <w:p w14:paraId="00F8572E" w14:textId="77777777" w:rsid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Embedding fluency pairs in the classroom to differentiate reading (below, at, above and beyond the A)</w:t>
            </w:r>
          </w:p>
          <w:p w14:paraId="2F0C5C98" w14:textId="127FA7AB" w:rsidR="00ED1F0D" w:rsidRPr="00086781" w:rsidRDefault="00086781" w:rsidP="00086781">
            <w:pPr>
              <w:pStyle w:val="ListParagraph"/>
              <w:numPr>
                <w:ilvl w:val="0"/>
                <w:numId w:val="14"/>
              </w:numPr>
              <w:spacing w:after="160" w:line="259" w:lineRule="auto"/>
              <w:rPr>
                <w:rFonts w:ascii="Arial" w:hAnsi="Arial" w:cs="Arial"/>
                <w:sz w:val="16"/>
                <w:szCs w:val="16"/>
              </w:rPr>
            </w:pPr>
            <w:r>
              <w:rPr>
                <w:rFonts w:ascii="Arial" w:hAnsi="Arial" w:cs="Arial"/>
                <w:sz w:val="16"/>
                <w:szCs w:val="16"/>
              </w:rPr>
              <w:t>Embed the use of Microsoft Teams Reading AI to track and monitor reading in the classroom</w:t>
            </w:r>
          </w:p>
          <w:p w14:paraId="7416DAAC" w14:textId="77777777" w:rsidR="003D520E" w:rsidRDefault="003D520E" w:rsidP="00D52E06">
            <w:pPr>
              <w:pStyle w:val="ListParagraph"/>
              <w:rPr>
                <w:rFonts w:ascii="Arial" w:hAnsi="Arial" w:cs="Arial"/>
                <w:sz w:val="16"/>
                <w:szCs w:val="16"/>
              </w:rPr>
            </w:pPr>
          </w:p>
          <w:p w14:paraId="678F6367" w14:textId="0B48BB25" w:rsidR="003D520E" w:rsidRPr="003D520E" w:rsidRDefault="003D520E" w:rsidP="003D520E">
            <w:pPr>
              <w:rPr>
                <w:rFonts w:ascii="Arial" w:hAnsi="Arial" w:cs="Arial"/>
                <w:sz w:val="16"/>
                <w:szCs w:val="16"/>
              </w:rPr>
            </w:pPr>
          </w:p>
        </w:tc>
        <w:tc>
          <w:tcPr>
            <w:tcW w:w="1266" w:type="pct"/>
            <w:tcBorders>
              <w:top w:val="single" w:sz="4" w:space="0" w:color="auto"/>
              <w:left w:val="single" w:sz="4" w:space="0" w:color="auto"/>
              <w:bottom w:val="double" w:sz="4" w:space="0" w:color="auto"/>
              <w:right w:val="single" w:sz="4" w:space="0" w:color="auto"/>
            </w:tcBorders>
            <w:shd w:val="clear" w:color="auto" w:fill="FFFFFF" w:themeFill="background1"/>
          </w:tcPr>
          <w:p w14:paraId="02E54236" w14:textId="77777777" w:rsidR="00ED1F0D" w:rsidRPr="00647D89"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0DC4E61B" w14:textId="77777777" w:rsidR="007472CF" w:rsidRDefault="007472CF" w:rsidP="00341E8B">
            <w:pPr>
              <w:rPr>
                <w:rFonts w:ascii="Arial" w:hAnsi="Arial" w:cs="Arial"/>
                <w:noProof/>
                <w:sz w:val="16"/>
                <w:szCs w:val="16"/>
              </w:rPr>
            </w:pPr>
          </w:p>
          <w:p w14:paraId="2C2F7CF9" w14:textId="77777777" w:rsidR="007472CF" w:rsidRDefault="007472CF" w:rsidP="00341E8B">
            <w:pPr>
              <w:rPr>
                <w:rFonts w:ascii="Arial" w:hAnsi="Arial" w:cs="Arial"/>
                <w:noProof/>
                <w:sz w:val="16"/>
                <w:szCs w:val="16"/>
              </w:rPr>
            </w:pPr>
            <w:r>
              <w:rPr>
                <w:rFonts w:ascii="Arial" w:hAnsi="Arial" w:cs="Arial"/>
                <w:noProof/>
                <w:sz w:val="16"/>
                <w:szCs w:val="16"/>
              </w:rPr>
              <w:t>Principal / Deputy Principal’s</w:t>
            </w:r>
          </w:p>
          <w:p w14:paraId="4AA97BDA" w14:textId="5467C64E" w:rsidR="00ED1F0D" w:rsidRPr="004A2112" w:rsidRDefault="00A34748" w:rsidP="00341E8B">
            <w:pPr>
              <w:rPr>
                <w:rFonts w:ascii="Arial" w:hAnsi="Arial" w:cs="Arial"/>
                <w:noProof/>
                <w:sz w:val="16"/>
                <w:szCs w:val="16"/>
              </w:rPr>
            </w:pPr>
            <w:r w:rsidRPr="004A2112">
              <w:rPr>
                <w:rFonts w:ascii="Arial" w:hAnsi="Arial" w:cs="Arial"/>
                <w:noProof/>
                <w:sz w:val="16"/>
                <w:szCs w:val="16"/>
              </w:rPr>
              <w:t xml:space="preserve">Head of Department </w:t>
            </w:r>
            <w:r w:rsidR="002D70D7" w:rsidRPr="004A2112">
              <w:rPr>
                <w:rFonts w:ascii="Arial" w:hAnsi="Arial" w:cs="Arial"/>
                <w:noProof/>
                <w:sz w:val="16"/>
                <w:szCs w:val="16"/>
              </w:rPr>
              <w:t>–</w:t>
            </w:r>
            <w:r w:rsidRPr="004A2112">
              <w:rPr>
                <w:rFonts w:ascii="Arial" w:hAnsi="Arial" w:cs="Arial"/>
                <w:noProof/>
                <w:sz w:val="16"/>
                <w:szCs w:val="16"/>
              </w:rPr>
              <w:t xml:space="preserve"> Curriculum</w:t>
            </w:r>
          </w:p>
          <w:p w14:paraId="50D0570D" w14:textId="4342E49E" w:rsidR="002D70D7" w:rsidRPr="004A2112" w:rsidRDefault="002D70D7" w:rsidP="00341E8B">
            <w:pPr>
              <w:rPr>
                <w:rFonts w:ascii="Arial" w:hAnsi="Arial" w:cs="Arial"/>
                <w:noProof/>
                <w:sz w:val="16"/>
                <w:szCs w:val="16"/>
              </w:rPr>
            </w:pPr>
            <w:r w:rsidRPr="004A2112">
              <w:rPr>
                <w:rFonts w:ascii="Arial" w:hAnsi="Arial" w:cs="Arial"/>
                <w:noProof/>
                <w:sz w:val="16"/>
                <w:szCs w:val="16"/>
              </w:rPr>
              <w:t>C</w:t>
            </w:r>
            <w:r w:rsidR="00134415">
              <w:rPr>
                <w:rFonts w:ascii="Arial" w:hAnsi="Arial" w:cs="Arial"/>
                <w:noProof/>
                <w:sz w:val="16"/>
                <w:szCs w:val="16"/>
              </w:rPr>
              <w:t xml:space="preserve">urriculum </w:t>
            </w:r>
            <w:r w:rsidRPr="004A2112">
              <w:rPr>
                <w:rFonts w:ascii="Arial" w:hAnsi="Arial" w:cs="Arial"/>
                <w:noProof/>
                <w:sz w:val="16"/>
                <w:szCs w:val="16"/>
              </w:rPr>
              <w:t>E</w:t>
            </w:r>
            <w:r w:rsidR="00134415">
              <w:rPr>
                <w:rFonts w:ascii="Arial" w:hAnsi="Arial" w:cs="Arial"/>
                <w:noProof/>
                <w:sz w:val="16"/>
                <w:szCs w:val="16"/>
              </w:rPr>
              <w:t xml:space="preserve">ngagement </w:t>
            </w:r>
            <w:r w:rsidRPr="004A2112">
              <w:rPr>
                <w:rFonts w:ascii="Arial" w:hAnsi="Arial" w:cs="Arial"/>
                <w:noProof/>
                <w:sz w:val="16"/>
                <w:szCs w:val="16"/>
              </w:rPr>
              <w:t>T</w:t>
            </w:r>
            <w:r w:rsidR="00134415">
              <w:rPr>
                <w:rFonts w:ascii="Arial" w:hAnsi="Arial" w:cs="Arial"/>
                <w:noProof/>
                <w:sz w:val="16"/>
                <w:szCs w:val="16"/>
              </w:rPr>
              <w:t>eachers</w:t>
            </w:r>
          </w:p>
          <w:p w14:paraId="5C037A0C" w14:textId="77777777" w:rsidR="00255CB5" w:rsidRPr="004A2112" w:rsidRDefault="0084497F" w:rsidP="00255CB5">
            <w:pPr>
              <w:rPr>
                <w:rFonts w:ascii="Arial" w:hAnsi="Arial" w:cs="Arial"/>
                <w:noProof/>
                <w:sz w:val="16"/>
                <w:szCs w:val="16"/>
              </w:rPr>
            </w:pPr>
            <w:r w:rsidRPr="004A2112">
              <w:rPr>
                <w:rFonts w:ascii="Arial" w:hAnsi="Arial" w:cs="Arial"/>
                <w:noProof/>
                <w:sz w:val="16"/>
                <w:szCs w:val="16"/>
              </w:rPr>
              <w:t xml:space="preserve">Supported by </w:t>
            </w:r>
            <w:r w:rsidR="00FE3EC6" w:rsidRPr="004A2112">
              <w:rPr>
                <w:rFonts w:ascii="Arial" w:hAnsi="Arial" w:cs="Arial"/>
                <w:noProof/>
                <w:sz w:val="16"/>
                <w:szCs w:val="16"/>
              </w:rPr>
              <w:t>Eng</w:t>
            </w:r>
            <w:r w:rsidR="00B503F3" w:rsidRPr="004A2112">
              <w:rPr>
                <w:rFonts w:ascii="Arial" w:hAnsi="Arial" w:cs="Arial"/>
                <w:noProof/>
                <w:sz w:val="16"/>
                <w:szCs w:val="16"/>
              </w:rPr>
              <w:t>lish</w:t>
            </w:r>
            <w:r w:rsidR="00A34748" w:rsidRPr="004A2112">
              <w:rPr>
                <w:rFonts w:ascii="Arial" w:hAnsi="Arial" w:cs="Arial"/>
                <w:noProof/>
                <w:sz w:val="16"/>
                <w:szCs w:val="16"/>
              </w:rPr>
              <w:t xml:space="preserve"> </w:t>
            </w:r>
            <w:r w:rsidR="00121FFC" w:rsidRPr="004A2112">
              <w:rPr>
                <w:rFonts w:ascii="Arial" w:hAnsi="Arial" w:cs="Arial"/>
                <w:noProof/>
                <w:sz w:val="16"/>
                <w:szCs w:val="16"/>
              </w:rPr>
              <w:t>Dream Team</w:t>
            </w:r>
            <w:r w:rsidR="002D70D7" w:rsidRPr="004A2112">
              <w:rPr>
                <w:rFonts w:ascii="Arial" w:hAnsi="Arial" w:cs="Arial"/>
                <w:noProof/>
                <w:sz w:val="16"/>
                <w:szCs w:val="16"/>
              </w:rPr>
              <w:t xml:space="preserve"> – Year Level Representatives </w:t>
            </w:r>
          </w:p>
          <w:p w14:paraId="7327DF11" w14:textId="77777777" w:rsidR="00091D1B" w:rsidRPr="004A2112" w:rsidRDefault="00091D1B" w:rsidP="00255CB5">
            <w:pPr>
              <w:rPr>
                <w:rFonts w:ascii="Arial" w:hAnsi="Arial" w:cs="Arial"/>
                <w:noProof/>
                <w:color w:val="FF0000"/>
                <w:sz w:val="16"/>
                <w:szCs w:val="16"/>
              </w:rPr>
            </w:pPr>
          </w:p>
          <w:p w14:paraId="05232B1F" w14:textId="77777777" w:rsidR="00091D1B" w:rsidRDefault="00091D1B" w:rsidP="00091D1B">
            <w:pPr>
              <w:pStyle w:val="Default"/>
            </w:pPr>
          </w:p>
          <w:tbl>
            <w:tblPr>
              <w:tblW w:w="0" w:type="auto"/>
              <w:tblBorders>
                <w:top w:val="nil"/>
                <w:left w:val="nil"/>
                <w:bottom w:val="nil"/>
                <w:right w:val="nil"/>
              </w:tblBorders>
              <w:tblLook w:val="0000" w:firstRow="0" w:lastRow="0" w:firstColumn="0" w:lastColumn="0" w:noHBand="0" w:noVBand="0"/>
            </w:tblPr>
            <w:tblGrid>
              <w:gridCol w:w="5595"/>
            </w:tblGrid>
            <w:tr w:rsidR="00091D1B" w14:paraId="271F75C3" w14:textId="77777777">
              <w:trPr>
                <w:trHeight w:val="2220"/>
              </w:trPr>
              <w:tc>
                <w:tcPr>
                  <w:tcW w:w="0" w:type="auto"/>
                </w:tcPr>
                <w:p w14:paraId="3139F172" w14:textId="78494DAC" w:rsidR="00091D1B" w:rsidRDefault="00091D1B" w:rsidP="00091D1B">
                  <w:pPr>
                    <w:pStyle w:val="Default"/>
                    <w:rPr>
                      <w:b/>
                      <w:bCs/>
                      <w:sz w:val="22"/>
                      <w:szCs w:val="22"/>
                    </w:rPr>
                  </w:pPr>
                  <w:r w:rsidRPr="007D10AC">
                    <w:rPr>
                      <w:b/>
                      <w:bCs/>
                      <w:sz w:val="22"/>
                      <w:szCs w:val="22"/>
                    </w:rPr>
                    <w:t xml:space="preserve">Behaviours: </w:t>
                  </w:r>
                </w:p>
                <w:p w14:paraId="3B835AA2" w14:textId="77777777" w:rsidR="00134415" w:rsidRPr="007D10AC" w:rsidRDefault="00134415" w:rsidP="00091D1B">
                  <w:pPr>
                    <w:pStyle w:val="Default"/>
                    <w:rPr>
                      <w:sz w:val="22"/>
                      <w:szCs w:val="22"/>
                    </w:rPr>
                  </w:pPr>
                </w:p>
                <w:p w14:paraId="16F06A33" w14:textId="77777777" w:rsidR="00091D1B" w:rsidRPr="007D10AC" w:rsidRDefault="00091D1B" w:rsidP="00091D1B">
                  <w:pPr>
                    <w:pStyle w:val="Default"/>
                    <w:rPr>
                      <w:sz w:val="22"/>
                      <w:szCs w:val="22"/>
                    </w:rPr>
                  </w:pPr>
                  <w:r w:rsidRPr="007D10AC">
                    <w:rPr>
                      <w:b/>
                      <w:bCs/>
                      <w:sz w:val="22"/>
                      <w:szCs w:val="22"/>
                    </w:rPr>
                    <w:t xml:space="preserve">Leaders will: </w:t>
                  </w:r>
                </w:p>
                <w:p w14:paraId="386C26BD" w14:textId="460BDBF1" w:rsidR="002D7E3E" w:rsidRPr="001A4623" w:rsidRDefault="00091D1B" w:rsidP="002D7E3E">
                  <w:pPr>
                    <w:pStyle w:val="Default"/>
                    <w:rPr>
                      <w:sz w:val="16"/>
                      <w:szCs w:val="16"/>
                    </w:rPr>
                  </w:pPr>
                  <w:r w:rsidRPr="001A4623">
                    <w:rPr>
                      <w:sz w:val="16"/>
                      <w:szCs w:val="16"/>
                    </w:rPr>
                    <w:t>• Engage and monitor all staff in the teaching and learning cycles with a focus on V9 Maths and English</w:t>
                  </w:r>
                  <w:r w:rsidR="006C3114">
                    <w:rPr>
                      <w:sz w:val="16"/>
                      <w:szCs w:val="16"/>
                    </w:rPr>
                    <w:t xml:space="preserve">. Develop instructional leadership knowledge and skills in the </w:t>
                  </w:r>
                  <w:r w:rsidR="00453426">
                    <w:rPr>
                      <w:sz w:val="16"/>
                      <w:szCs w:val="16"/>
                    </w:rPr>
                    <w:t xml:space="preserve">area of reading through participation in class reading </w:t>
                  </w:r>
                  <w:r w:rsidR="009F4237">
                    <w:rPr>
                      <w:sz w:val="16"/>
                      <w:szCs w:val="16"/>
                    </w:rPr>
                    <w:t xml:space="preserve">co-teaching </w:t>
                  </w:r>
                  <w:r w:rsidR="00453426">
                    <w:rPr>
                      <w:sz w:val="16"/>
                      <w:szCs w:val="16"/>
                    </w:rPr>
                    <w:t>lessons</w:t>
                  </w:r>
                </w:p>
                <w:p w14:paraId="0D976943" w14:textId="6224F29C" w:rsidR="00091D1B" w:rsidRPr="001A4623" w:rsidRDefault="00091D1B" w:rsidP="00091D1B">
                  <w:pPr>
                    <w:pStyle w:val="Default"/>
                    <w:rPr>
                      <w:sz w:val="16"/>
                      <w:szCs w:val="16"/>
                    </w:rPr>
                  </w:pPr>
                  <w:r w:rsidRPr="001A4623">
                    <w:rPr>
                      <w:sz w:val="16"/>
                      <w:szCs w:val="16"/>
                    </w:rPr>
                    <w:t>• Monitor impact of moderation</w:t>
                  </w:r>
                  <w:r w:rsidR="008C3EE1">
                    <w:rPr>
                      <w:sz w:val="16"/>
                      <w:szCs w:val="16"/>
                    </w:rPr>
                    <w:t xml:space="preserve"> and TOPS sessions</w:t>
                  </w:r>
                  <w:r w:rsidRPr="001A4623">
                    <w:rPr>
                      <w:sz w:val="16"/>
                      <w:szCs w:val="16"/>
                    </w:rPr>
                    <w:t xml:space="preserve"> through learning walks and talks </w:t>
                  </w:r>
                </w:p>
                <w:p w14:paraId="04ADF002" w14:textId="77777777" w:rsidR="00091D1B" w:rsidRPr="001A4623" w:rsidRDefault="00091D1B" w:rsidP="00091D1B">
                  <w:pPr>
                    <w:pStyle w:val="Default"/>
                    <w:rPr>
                      <w:sz w:val="16"/>
                      <w:szCs w:val="16"/>
                    </w:rPr>
                  </w:pPr>
                  <w:r w:rsidRPr="001A4623">
                    <w:rPr>
                      <w:sz w:val="16"/>
                      <w:szCs w:val="16"/>
                    </w:rPr>
                    <w:t xml:space="preserve">• Analyse data evidence to inform data lines of inquiry </w:t>
                  </w:r>
                </w:p>
                <w:p w14:paraId="1FDD26D7" w14:textId="77777777" w:rsidR="00091D1B" w:rsidRPr="001A4623" w:rsidRDefault="00091D1B" w:rsidP="00091D1B">
                  <w:pPr>
                    <w:pStyle w:val="Default"/>
                    <w:rPr>
                      <w:sz w:val="16"/>
                      <w:szCs w:val="16"/>
                    </w:rPr>
                  </w:pPr>
                  <w:r w:rsidRPr="001A4623">
                    <w:rPr>
                      <w:sz w:val="16"/>
                      <w:szCs w:val="16"/>
                    </w:rPr>
                    <w:t xml:space="preserve">• Analyse whole school and individual data in English and Maths to inform ongoing PD needs </w:t>
                  </w:r>
                </w:p>
                <w:p w14:paraId="0227BCBB" w14:textId="77777777" w:rsidR="00091D1B" w:rsidRDefault="00091D1B" w:rsidP="00091D1B">
                  <w:pPr>
                    <w:pStyle w:val="Default"/>
                    <w:rPr>
                      <w:sz w:val="20"/>
                      <w:szCs w:val="20"/>
                    </w:rPr>
                  </w:pPr>
                </w:p>
                <w:p w14:paraId="4980155E" w14:textId="77777777" w:rsidR="00091D1B" w:rsidRPr="007D10AC" w:rsidRDefault="00091D1B" w:rsidP="00091D1B">
                  <w:pPr>
                    <w:pStyle w:val="Default"/>
                    <w:rPr>
                      <w:sz w:val="22"/>
                      <w:szCs w:val="22"/>
                    </w:rPr>
                  </w:pPr>
                  <w:r w:rsidRPr="007D10AC">
                    <w:rPr>
                      <w:b/>
                      <w:bCs/>
                      <w:sz w:val="22"/>
                      <w:szCs w:val="22"/>
                    </w:rPr>
                    <w:t xml:space="preserve">Staff will: </w:t>
                  </w:r>
                </w:p>
                <w:p w14:paraId="51C0A346" w14:textId="4F4951B1" w:rsidR="00091D1B" w:rsidRPr="00556027" w:rsidRDefault="00091D1B" w:rsidP="005E6CCC">
                  <w:pPr>
                    <w:pStyle w:val="Default"/>
                    <w:rPr>
                      <w:sz w:val="20"/>
                      <w:szCs w:val="20"/>
                    </w:rPr>
                  </w:pPr>
                  <w:r w:rsidRPr="00170916">
                    <w:rPr>
                      <w:sz w:val="16"/>
                      <w:szCs w:val="16"/>
                    </w:rPr>
                    <w:t xml:space="preserve">• </w:t>
                  </w:r>
                  <w:r w:rsidR="00556027" w:rsidRPr="00170916">
                    <w:rPr>
                      <w:sz w:val="16"/>
                      <w:szCs w:val="16"/>
                    </w:rPr>
                    <w:t>Engage in the ‘Simple View of Reading’ developing knowledge and skil</w:t>
                  </w:r>
                  <w:r w:rsidR="00170916">
                    <w:rPr>
                      <w:sz w:val="16"/>
                      <w:szCs w:val="16"/>
                    </w:rPr>
                    <w:t>ls to plan and deliver high quality reading lessons</w:t>
                  </w:r>
                  <w:r w:rsidR="00A4292F">
                    <w:rPr>
                      <w:sz w:val="16"/>
                      <w:szCs w:val="16"/>
                    </w:rPr>
                    <w:t xml:space="preserve">. </w:t>
                  </w:r>
                  <w:r w:rsidRPr="00170916">
                    <w:rPr>
                      <w:sz w:val="16"/>
                      <w:szCs w:val="16"/>
                    </w:rPr>
                    <w:t>Be</w:t>
                  </w:r>
                  <w:r w:rsidRPr="001A4623">
                    <w:rPr>
                      <w:sz w:val="16"/>
                      <w:szCs w:val="16"/>
                    </w:rPr>
                    <w:t xml:space="preserve"> able to articulate predicted English </w:t>
                  </w:r>
                  <w:r w:rsidR="00C95DEE">
                    <w:rPr>
                      <w:sz w:val="16"/>
                      <w:szCs w:val="16"/>
                    </w:rPr>
                    <w:t>and M</w:t>
                  </w:r>
                  <w:r w:rsidR="00294029">
                    <w:rPr>
                      <w:sz w:val="16"/>
                      <w:szCs w:val="16"/>
                    </w:rPr>
                    <w:t>a</w:t>
                  </w:r>
                  <w:r w:rsidR="00C95DEE">
                    <w:rPr>
                      <w:sz w:val="16"/>
                      <w:szCs w:val="16"/>
                    </w:rPr>
                    <w:t>thematics</w:t>
                  </w:r>
                  <w:r w:rsidR="00294029">
                    <w:rPr>
                      <w:sz w:val="16"/>
                      <w:szCs w:val="16"/>
                    </w:rPr>
                    <w:t xml:space="preserve"> </w:t>
                  </w:r>
                  <w:r w:rsidRPr="001A4623">
                    <w:rPr>
                      <w:sz w:val="16"/>
                      <w:szCs w:val="16"/>
                    </w:rPr>
                    <w:t xml:space="preserve">achievements for each student and outline key steps to ensuring a C or better </w:t>
                  </w:r>
                </w:p>
                <w:p w14:paraId="66448307" w14:textId="7750229E" w:rsidR="00091D1B" w:rsidRPr="001A4623" w:rsidRDefault="00091D1B" w:rsidP="005E6CCC">
                  <w:pPr>
                    <w:pStyle w:val="Default"/>
                    <w:rPr>
                      <w:sz w:val="16"/>
                      <w:szCs w:val="16"/>
                    </w:rPr>
                  </w:pPr>
                  <w:r w:rsidRPr="001A4623">
                    <w:rPr>
                      <w:sz w:val="16"/>
                      <w:szCs w:val="16"/>
                    </w:rPr>
                    <w:t xml:space="preserve">• Update student data to link to student learning goals </w:t>
                  </w:r>
                </w:p>
                <w:p w14:paraId="6D639222" w14:textId="77777777" w:rsidR="00091D1B" w:rsidRDefault="00091D1B" w:rsidP="00091D1B">
                  <w:pPr>
                    <w:pStyle w:val="Default"/>
                    <w:rPr>
                      <w:sz w:val="20"/>
                      <w:szCs w:val="20"/>
                    </w:rPr>
                  </w:pPr>
                </w:p>
                <w:p w14:paraId="1FEA2674" w14:textId="77777777" w:rsidR="00091D1B" w:rsidRPr="007D10AC" w:rsidRDefault="00091D1B" w:rsidP="00091D1B">
                  <w:pPr>
                    <w:pStyle w:val="Default"/>
                    <w:rPr>
                      <w:sz w:val="22"/>
                      <w:szCs w:val="22"/>
                    </w:rPr>
                  </w:pPr>
                  <w:r w:rsidRPr="007D10AC">
                    <w:rPr>
                      <w:b/>
                      <w:bCs/>
                      <w:sz w:val="22"/>
                      <w:szCs w:val="22"/>
                    </w:rPr>
                    <w:t xml:space="preserve">Students will: </w:t>
                  </w:r>
                </w:p>
                <w:p w14:paraId="74D1EC9B" w14:textId="77777777" w:rsidR="00091D1B" w:rsidRPr="001A4623" w:rsidRDefault="00091D1B" w:rsidP="005E6CCC">
                  <w:pPr>
                    <w:pStyle w:val="Default"/>
                    <w:rPr>
                      <w:sz w:val="16"/>
                      <w:szCs w:val="16"/>
                    </w:rPr>
                  </w:pPr>
                  <w:r>
                    <w:rPr>
                      <w:sz w:val="20"/>
                      <w:szCs w:val="20"/>
                    </w:rPr>
                    <w:t xml:space="preserve">• </w:t>
                  </w:r>
                  <w:r w:rsidRPr="001A4623">
                    <w:rPr>
                      <w:sz w:val="16"/>
                      <w:szCs w:val="16"/>
                    </w:rPr>
                    <w:t xml:space="preserve">engage in V9 Australian Curriculum (Maths &amp; English) </w:t>
                  </w:r>
                </w:p>
                <w:p w14:paraId="346EE68D" w14:textId="77777777" w:rsidR="00091D1B" w:rsidRPr="001A4623" w:rsidRDefault="00091D1B" w:rsidP="005E6CCC">
                  <w:pPr>
                    <w:pStyle w:val="Default"/>
                    <w:rPr>
                      <w:sz w:val="16"/>
                      <w:szCs w:val="16"/>
                    </w:rPr>
                  </w:pPr>
                  <w:r w:rsidRPr="001A4623">
                    <w:rPr>
                      <w:sz w:val="16"/>
                      <w:szCs w:val="16"/>
                    </w:rPr>
                    <w:t xml:space="preserve">• be able to articulate learning goals and next steps to achieve a C or better </w:t>
                  </w:r>
                </w:p>
                <w:p w14:paraId="1D8F8CF6" w14:textId="77777777" w:rsidR="00091D1B" w:rsidRDefault="00091D1B" w:rsidP="00091D1B">
                  <w:pPr>
                    <w:pStyle w:val="Default"/>
                    <w:rPr>
                      <w:sz w:val="20"/>
                      <w:szCs w:val="20"/>
                    </w:rPr>
                  </w:pPr>
                </w:p>
              </w:tc>
            </w:tr>
          </w:tbl>
          <w:p w14:paraId="6301492A" w14:textId="0C6E00F8" w:rsidR="00091D1B" w:rsidRPr="001964CE" w:rsidRDefault="00091D1B" w:rsidP="00255CB5">
            <w:pPr>
              <w:rPr>
                <w:rFonts w:ascii="Arial" w:hAnsi="Arial" w:cs="Arial"/>
                <w:i/>
                <w:iCs/>
                <w:noProof/>
                <w:color w:val="FF0000"/>
                <w:sz w:val="16"/>
                <w:szCs w:val="16"/>
              </w:rPr>
            </w:pPr>
          </w:p>
        </w:tc>
        <w:tc>
          <w:tcPr>
            <w:tcW w:w="983" w:type="pct"/>
            <w:tcBorders>
              <w:top w:val="single" w:sz="4" w:space="0" w:color="auto"/>
              <w:left w:val="single" w:sz="4" w:space="0" w:color="auto"/>
              <w:bottom w:val="double" w:sz="4" w:space="0" w:color="auto"/>
              <w:right w:val="single" w:sz="12" w:space="0" w:color="auto"/>
            </w:tcBorders>
            <w:shd w:val="clear" w:color="auto" w:fill="FFFFFF" w:themeFill="background1"/>
          </w:tcPr>
          <w:p w14:paraId="6E9E4E8A" w14:textId="789B1713" w:rsidR="00ED0DB5" w:rsidRPr="00261482" w:rsidRDefault="00ED0DB5" w:rsidP="00D2385A">
            <w:pPr>
              <w:rPr>
                <w:rFonts w:ascii="Arial" w:hAnsi="Arial" w:cs="Arial"/>
                <w:b/>
                <w:bCs/>
              </w:rPr>
            </w:pPr>
            <w:r w:rsidRPr="00261482">
              <w:rPr>
                <w:rFonts w:ascii="Arial" w:hAnsi="Arial" w:cs="Arial"/>
                <w:b/>
                <w:bCs/>
              </w:rPr>
              <w:t>Required Meetings</w:t>
            </w:r>
            <w:r w:rsidR="007726EA" w:rsidRPr="00261482">
              <w:rPr>
                <w:rFonts w:ascii="Arial" w:hAnsi="Arial" w:cs="Arial"/>
                <w:b/>
                <w:bCs/>
              </w:rPr>
              <w:t>:</w:t>
            </w:r>
          </w:p>
          <w:p w14:paraId="22EB9707" w14:textId="77777777" w:rsidR="007726EA" w:rsidRDefault="007726EA" w:rsidP="00D2385A">
            <w:pPr>
              <w:rPr>
                <w:rFonts w:ascii="Arial" w:hAnsi="Arial" w:cs="Arial"/>
                <w:b/>
                <w:bCs/>
                <w:sz w:val="16"/>
                <w:szCs w:val="16"/>
              </w:rPr>
            </w:pPr>
          </w:p>
          <w:p w14:paraId="0B635965" w14:textId="33AC1D02" w:rsidR="00026E37" w:rsidRPr="00914031" w:rsidRDefault="00480C7D" w:rsidP="00914031">
            <w:pPr>
              <w:pStyle w:val="ListParagraph"/>
              <w:numPr>
                <w:ilvl w:val="0"/>
                <w:numId w:val="21"/>
              </w:numPr>
              <w:rPr>
                <w:rFonts w:ascii="Arial" w:hAnsi="Arial" w:cs="Arial"/>
                <w:noProof/>
                <w:sz w:val="16"/>
                <w:szCs w:val="16"/>
              </w:rPr>
            </w:pPr>
            <w:r>
              <w:rPr>
                <w:rFonts w:ascii="Arial" w:hAnsi="Arial" w:cs="Arial"/>
                <w:noProof/>
                <w:sz w:val="16"/>
                <w:szCs w:val="16"/>
              </w:rPr>
              <w:t>P</w:t>
            </w:r>
            <w:r w:rsidR="00442CA5">
              <w:rPr>
                <w:rFonts w:ascii="Arial" w:hAnsi="Arial" w:cs="Arial"/>
                <w:noProof/>
                <w:sz w:val="16"/>
                <w:szCs w:val="16"/>
              </w:rPr>
              <w:t xml:space="preserve">rofessional sharing </w:t>
            </w:r>
            <w:r w:rsidR="00335205">
              <w:rPr>
                <w:rFonts w:ascii="Arial" w:hAnsi="Arial" w:cs="Arial"/>
                <w:noProof/>
                <w:sz w:val="16"/>
                <w:szCs w:val="16"/>
              </w:rPr>
              <w:t>–</w:t>
            </w:r>
            <w:r w:rsidR="00442CA5">
              <w:rPr>
                <w:rFonts w:ascii="Arial" w:hAnsi="Arial" w:cs="Arial"/>
                <w:noProof/>
                <w:sz w:val="16"/>
                <w:szCs w:val="16"/>
              </w:rPr>
              <w:t xml:space="preserve"> reading</w:t>
            </w:r>
            <w:r w:rsidR="00335205">
              <w:rPr>
                <w:rFonts w:ascii="Arial" w:hAnsi="Arial" w:cs="Arial"/>
                <w:noProof/>
                <w:sz w:val="16"/>
                <w:szCs w:val="16"/>
              </w:rPr>
              <w:t xml:space="preserve"> – terms 1-3</w:t>
            </w:r>
          </w:p>
          <w:p w14:paraId="7F7588F6" w14:textId="3D0A3E38" w:rsidR="008D09C0" w:rsidRPr="00253C03" w:rsidRDefault="00B168BC" w:rsidP="00914031">
            <w:pPr>
              <w:pStyle w:val="ListParagraph"/>
              <w:numPr>
                <w:ilvl w:val="0"/>
                <w:numId w:val="21"/>
              </w:numPr>
              <w:rPr>
                <w:rFonts w:ascii="Arial" w:hAnsi="Arial" w:cs="Arial"/>
                <w:noProof/>
                <w:sz w:val="16"/>
                <w:szCs w:val="16"/>
              </w:rPr>
            </w:pPr>
            <w:r>
              <w:rPr>
                <w:rFonts w:ascii="Arial" w:hAnsi="Arial" w:cs="Arial"/>
                <w:noProof/>
                <w:sz w:val="16"/>
                <w:szCs w:val="16"/>
              </w:rPr>
              <w:t>T</w:t>
            </w:r>
            <w:r w:rsidR="00383CDF" w:rsidRPr="009C6830">
              <w:rPr>
                <w:rFonts w:ascii="Arial" w:hAnsi="Arial" w:cs="Arial"/>
                <w:noProof/>
                <w:sz w:val="16"/>
                <w:szCs w:val="16"/>
              </w:rPr>
              <w:t>eacher planning sessions</w:t>
            </w:r>
            <w:r w:rsidR="00A44FBA" w:rsidRPr="009C6830">
              <w:rPr>
                <w:rFonts w:ascii="Arial" w:hAnsi="Arial" w:cs="Arial"/>
                <w:noProof/>
                <w:sz w:val="16"/>
                <w:szCs w:val="16"/>
              </w:rPr>
              <w:t xml:space="preserve"> </w:t>
            </w:r>
            <w:r>
              <w:rPr>
                <w:rFonts w:ascii="Arial" w:hAnsi="Arial" w:cs="Arial"/>
                <w:noProof/>
                <w:sz w:val="16"/>
                <w:szCs w:val="16"/>
              </w:rPr>
              <w:t>–</w:t>
            </w:r>
            <w:r w:rsidR="00A44FBA" w:rsidRPr="009C6830">
              <w:rPr>
                <w:rFonts w:ascii="Arial" w:hAnsi="Arial" w:cs="Arial"/>
                <w:noProof/>
                <w:sz w:val="16"/>
                <w:szCs w:val="16"/>
              </w:rPr>
              <w:t xml:space="preserve"> TOPS</w:t>
            </w:r>
            <w:r>
              <w:rPr>
                <w:rFonts w:ascii="Arial" w:hAnsi="Arial" w:cs="Arial"/>
                <w:noProof/>
                <w:sz w:val="16"/>
                <w:szCs w:val="16"/>
              </w:rPr>
              <w:t xml:space="preserve"> to </w:t>
            </w:r>
            <w:r w:rsidR="00253C03">
              <w:rPr>
                <w:rFonts w:ascii="Arial" w:hAnsi="Arial" w:cs="Arial"/>
                <w:noProof/>
                <w:sz w:val="16"/>
                <w:szCs w:val="16"/>
              </w:rPr>
              <w:t>include PP4L discussions</w:t>
            </w:r>
            <w:r w:rsidR="00045948">
              <w:rPr>
                <w:rFonts w:ascii="Arial" w:hAnsi="Arial" w:cs="Arial"/>
                <w:noProof/>
                <w:sz w:val="16"/>
                <w:szCs w:val="16"/>
              </w:rPr>
              <w:t xml:space="preserve"> – reading focus</w:t>
            </w:r>
          </w:p>
          <w:p w14:paraId="4AF91795" w14:textId="77777777" w:rsidR="009807C8" w:rsidRDefault="009807C8" w:rsidP="009807C8">
            <w:pPr>
              <w:rPr>
                <w:rFonts w:ascii="Arial" w:hAnsi="Arial" w:cs="Arial"/>
                <w:i/>
                <w:iCs/>
                <w:noProof/>
                <w:sz w:val="16"/>
                <w:szCs w:val="16"/>
              </w:rPr>
            </w:pPr>
          </w:p>
          <w:p w14:paraId="2D5CF700" w14:textId="77777777" w:rsidR="00006299" w:rsidRPr="00261482" w:rsidRDefault="009807C8" w:rsidP="009807C8">
            <w:pPr>
              <w:rPr>
                <w:rFonts w:ascii="Arial" w:hAnsi="Arial" w:cs="Arial"/>
                <w:b/>
                <w:bCs/>
                <w:noProof/>
              </w:rPr>
            </w:pPr>
            <w:r w:rsidRPr="00261482">
              <w:rPr>
                <w:rFonts w:ascii="Arial" w:hAnsi="Arial" w:cs="Arial"/>
                <w:b/>
                <w:bCs/>
                <w:noProof/>
              </w:rPr>
              <w:t>Resources:</w:t>
            </w:r>
          </w:p>
          <w:p w14:paraId="5B41DC31" w14:textId="071CBB54" w:rsidR="00914031" w:rsidRPr="009C6830" w:rsidRDefault="00914031" w:rsidP="00914031">
            <w:pPr>
              <w:pStyle w:val="ListParagraph"/>
              <w:numPr>
                <w:ilvl w:val="0"/>
                <w:numId w:val="21"/>
              </w:numPr>
              <w:spacing w:after="160" w:line="259" w:lineRule="auto"/>
              <w:rPr>
                <w:rFonts w:ascii="Arial" w:hAnsi="Arial" w:cs="Arial"/>
                <w:noProof/>
                <w:sz w:val="16"/>
                <w:szCs w:val="16"/>
              </w:rPr>
            </w:pPr>
            <w:r w:rsidRPr="009C6830">
              <w:rPr>
                <w:rFonts w:ascii="Arial" w:hAnsi="Arial" w:cs="Arial"/>
                <w:noProof/>
                <w:sz w:val="16"/>
                <w:szCs w:val="16"/>
              </w:rPr>
              <w:t>TA to participate in TOPS planning session</w:t>
            </w:r>
            <w:r>
              <w:rPr>
                <w:rFonts w:ascii="Arial" w:hAnsi="Arial" w:cs="Arial"/>
                <w:noProof/>
                <w:sz w:val="16"/>
                <w:szCs w:val="16"/>
              </w:rPr>
              <w:t>s</w:t>
            </w:r>
          </w:p>
          <w:p w14:paraId="16BA1C4B" w14:textId="77777777" w:rsidR="009F47BA" w:rsidRPr="00914031" w:rsidRDefault="00914031" w:rsidP="00914031">
            <w:pPr>
              <w:pStyle w:val="ListParagraph"/>
              <w:numPr>
                <w:ilvl w:val="0"/>
                <w:numId w:val="21"/>
              </w:numPr>
              <w:rPr>
                <w:rFonts w:ascii="Arial" w:hAnsi="Arial" w:cs="Arial"/>
                <w:b/>
                <w:bCs/>
                <w:noProof/>
                <w:color w:val="FF0000"/>
                <w:sz w:val="16"/>
                <w:szCs w:val="16"/>
              </w:rPr>
            </w:pPr>
            <w:r w:rsidRPr="009C6830">
              <w:rPr>
                <w:rFonts w:ascii="Arial" w:hAnsi="Arial" w:cs="Arial"/>
                <w:noProof/>
                <w:sz w:val="16"/>
                <w:szCs w:val="16"/>
              </w:rPr>
              <w:t xml:space="preserve">Purchase </w:t>
            </w:r>
            <w:r>
              <w:rPr>
                <w:rFonts w:ascii="Arial" w:hAnsi="Arial" w:cs="Arial"/>
                <w:noProof/>
                <w:sz w:val="16"/>
                <w:szCs w:val="16"/>
              </w:rPr>
              <w:t xml:space="preserve">reading </w:t>
            </w:r>
            <w:r w:rsidRPr="009C6830">
              <w:rPr>
                <w:rFonts w:ascii="Arial" w:hAnsi="Arial" w:cs="Arial"/>
                <w:noProof/>
                <w:sz w:val="16"/>
                <w:szCs w:val="16"/>
              </w:rPr>
              <w:t>resources</w:t>
            </w:r>
          </w:p>
          <w:p w14:paraId="2BC06C2A" w14:textId="77777777" w:rsidR="00914031" w:rsidRPr="006A4D8A" w:rsidRDefault="00914031" w:rsidP="00914031">
            <w:pPr>
              <w:pStyle w:val="ListParagraph"/>
              <w:numPr>
                <w:ilvl w:val="0"/>
                <w:numId w:val="21"/>
              </w:numPr>
              <w:spacing w:after="160" w:line="259" w:lineRule="auto"/>
              <w:rPr>
                <w:rFonts w:ascii="Arial" w:hAnsi="Arial" w:cs="Arial"/>
                <w:noProof/>
                <w:sz w:val="16"/>
                <w:szCs w:val="16"/>
              </w:rPr>
            </w:pPr>
            <w:r>
              <w:rPr>
                <w:rFonts w:ascii="Arial" w:hAnsi="Arial" w:cs="Arial"/>
                <w:noProof/>
                <w:sz w:val="16"/>
                <w:szCs w:val="16"/>
              </w:rPr>
              <w:t>Budget for r</w:t>
            </w:r>
            <w:r w:rsidRPr="009C6830">
              <w:rPr>
                <w:rFonts w:ascii="Arial" w:hAnsi="Arial" w:cs="Arial"/>
                <w:noProof/>
                <w:sz w:val="16"/>
                <w:szCs w:val="16"/>
              </w:rPr>
              <w:t>elease for</w:t>
            </w:r>
            <w:r>
              <w:rPr>
                <w:rFonts w:ascii="Arial" w:hAnsi="Arial" w:cs="Arial"/>
                <w:noProof/>
                <w:sz w:val="16"/>
                <w:szCs w:val="16"/>
              </w:rPr>
              <w:t xml:space="preserve"> Collegial Observation</w:t>
            </w:r>
            <w:r w:rsidRPr="009C6830">
              <w:rPr>
                <w:rFonts w:ascii="Arial" w:hAnsi="Arial" w:cs="Arial"/>
                <w:noProof/>
                <w:sz w:val="16"/>
                <w:szCs w:val="16"/>
              </w:rPr>
              <w:t xml:space="preserve"> sessions</w:t>
            </w:r>
          </w:p>
          <w:p w14:paraId="6EA874C8" w14:textId="77777777" w:rsidR="00914031" w:rsidRPr="009807C8" w:rsidRDefault="00914031" w:rsidP="00914031">
            <w:pPr>
              <w:pStyle w:val="ListParagraph"/>
              <w:numPr>
                <w:ilvl w:val="0"/>
                <w:numId w:val="21"/>
              </w:numPr>
              <w:spacing w:after="160" w:line="259" w:lineRule="auto"/>
              <w:rPr>
                <w:rFonts w:ascii="Arial" w:hAnsi="Arial" w:cs="Arial"/>
                <w:i/>
                <w:iCs/>
                <w:noProof/>
                <w:color w:val="FF0000"/>
                <w:sz w:val="16"/>
                <w:szCs w:val="16"/>
              </w:rPr>
            </w:pPr>
            <w:r w:rsidRPr="009C6830">
              <w:rPr>
                <w:rFonts w:ascii="Arial" w:hAnsi="Arial" w:cs="Arial"/>
                <w:noProof/>
                <w:sz w:val="16"/>
                <w:szCs w:val="16"/>
              </w:rPr>
              <w:t xml:space="preserve">Funding </w:t>
            </w:r>
            <w:r>
              <w:rPr>
                <w:rFonts w:ascii="Arial" w:hAnsi="Arial" w:cs="Arial"/>
                <w:noProof/>
                <w:sz w:val="16"/>
                <w:szCs w:val="16"/>
              </w:rPr>
              <w:t>for</w:t>
            </w:r>
            <w:r w:rsidRPr="009C6830">
              <w:rPr>
                <w:rFonts w:ascii="Arial" w:hAnsi="Arial" w:cs="Arial"/>
                <w:noProof/>
                <w:sz w:val="16"/>
                <w:szCs w:val="16"/>
              </w:rPr>
              <w:t xml:space="preserve"> CET Intervention</w:t>
            </w:r>
            <w:r w:rsidRPr="009C6830">
              <w:rPr>
                <w:rFonts w:ascii="Arial" w:hAnsi="Arial" w:cs="Arial"/>
                <w:i/>
                <w:iCs/>
                <w:noProof/>
                <w:sz w:val="16"/>
                <w:szCs w:val="16"/>
              </w:rPr>
              <w:t xml:space="preserve"> </w:t>
            </w:r>
            <w:r>
              <w:rPr>
                <w:rFonts w:ascii="Arial" w:hAnsi="Arial" w:cs="Arial"/>
                <w:i/>
                <w:iCs/>
                <w:noProof/>
                <w:sz w:val="16"/>
                <w:szCs w:val="16"/>
              </w:rPr>
              <w:t>– focus on extension</w:t>
            </w:r>
          </w:p>
          <w:p w14:paraId="52B587BE" w14:textId="77777777" w:rsidR="00914031" w:rsidRDefault="00914031" w:rsidP="00914031">
            <w:pPr>
              <w:pStyle w:val="ListParagraph"/>
              <w:rPr>
                <w:rFonts w:ascii="Arial" w:hAnsi="Arial" w:cs="Arial"/>
                <w:b/>
                <w:bCs/>
                <w:noProof/>
                <w:color w:val="FF0000"/>
                <w:sz w:val="16"/>
                <w:szCs w:val="16"/>
              </w:rPr>
            </w:pPr>
          </w:p>
          <w:p w14:paraId="28E13D57" w14:textId="77777777" w:rsidR="004E5217" w:rsidRPr="00261482" w:rsidRDefault="004E5217" w:rsidP="004E5217">
            <w:pPr>
              <w:rPr>
                <w:rFonts w:ascii="Arial" w:hAnsi="Arial" w:cs="Arial"/>
                <w:b/>
                <w:bCs/>
              </w:rPr>
            </w:pPr>
            <w:r w:rsidRPr="00261482">
              <w:rPr>
                <w:rFonts w:ascii="Arial" w:hAnsi="Arial" w:cs="Arial"/>
                <w:b/>
                <w:bCs/>
              </w:rPr>
              <w:t>Professional development:</w:t>
            </w:r>
          </w:p>
          <w:p w14:paraId="63FB0360" w14:textId="07DFFAC3" w:rsidR="004E5217" w:rsidRDefault="004E5217" w:rsidP="004E5217">
            <w:pPr>
              <w:pStyle w:val="ListParagraph"/>
              <w:numPr>
                <w:ilvl w:val="0"/>
                <w:numId w:val="7"/>
              </w:numPr>
              <w:spacing w:after="160" w:line="259" w:lineRule="auto"/>
              <w:rPr>
                <w:rFonts w:ascii="Arial" w:hAnsi="Arial" w:cs="Arial"/>
                <w:sz w:val="16"/>
                <w:szCs w:val="16"/>
              </w:rPr>
            </w:pPr>
            <w:r>
              <w:rPr>
                <w:rFonts w:ascii="Arial" w:hAnsi="Arial" w:cs="Arial"/>
                <w:sz w:val="16"/>
                <w:szCs w:val="16"/>
              </w:rPr>
              <w:t>English Dream Team</w:t>
            </w:r>
          </w:p>
          <w:p w14:paraId="5A3ADAB6" w14:textId="31AC862B" w:rsidR="00261482" w:rsidRDefault="00261482" w:rsidP="004E5217">
            <w:pPr>
              <w:pStyle w:val="ListParagraph"/>
              <w:numPr>
                <w:ilvl w:val="0"/>
                <w:numId w:val="7"/>
              </w:numPr>
              <w:spacing w:after="160" w:line="259" w:lineRule="auto"/>
              <w:rPr>
                <w:rFonts w:ascii="Arial" w:hAnsi="Arial" w:cs="Arial"/>
                <w:sz w:val="16"/>
                <w:szCs w:val="16"/>
              </w:rPr>
            </w:pPr>
            <w:r>
              <w:rPr>
                <w:rFonts w:ascii="Arial" w:hAnsi="Arial" w:cs="Arial"/>
                <w:sz w:val="16"/>
                <w:szCs w:val="16"/>
              </w:rPr>
              <w:t>Teaching and Learning Hub- Reading modules</w:t>
            </w:r>
          </w:p>
          <w:p w14:paraId="3987633E" w14:textId="27BFD460" w:rsidR="00261482" w:rsidRPr="00274212" w:rsidRDefault="00261482" w:rsidP="004E5217">
            <w:pPr>
              <w:pStyle w:val="ListParagraph"/>
              <w:numPr>
                <w:ilvl w:val="0"/>
                <w:numId w:val="7"/>
              </w:numPr>
              <w:spacing w:after="160" w:line="259" w:lineRule="auto"/>
              <w:rPr>
                <w:rFonts w:ascii="Arial" w:hAnsi="Arial" w:cs="Arial"/>
                <w:sz w:val="16"/>
                <w:szCs w:val="16"/>
              </w:rPr>
            </w:pPr>
            <w:r>
              <w:rPr>
                <w:rFonts w:ascii="Arial" w:hAnsi="Arial" w:cs="Arial"/>
                <w:sz w:val="16"/>
                <w:szCs w:val="16"/>
              </w:rPr>
              <w:t>PP4L – focus on collaboration, metacognition and feedback</w:t>
            </w:r>
          </w:p>
          <w:p w14:paraId="2755A0F5" w14:textId="0543418B" w:rsidR="004E5217" w:rsidRPr="004E5217" w:rsidRDefault="004E5217" w:rsidP="004E5217">
            <w:pPr>
              <w:rPr>
                <w:rFonts w:ascii="Arial" w:hAnsi="Arial" w:cs="Arial"/>
                <w:b/>
                <w:bCs/>
                <w:noProof/>
                <w:color w:val="FF0000"/>
                <w:sz w:val="16"/>
                <w:szCs w:val="16"/>
              </w:rPr>
            </w:pPr>
          </w:p>
        </w:tc>
      </w:tr>
      <w:tr w:rsidR="001F4FAB" w:rsidRPr="00EC2E59" w14:paraId="3F436672" w14:textId="77777777" w:rsidTr="3C386164">
        <w:trPr>
          <w:trHeight w:val="595"/>
        </w:trPr>
        <w:tc>
          <w:tcPr>
            <w:tcW w:w="1839" w:type="pct"/>
            <w:vMerge w:val="restart"/>
            <w:tcBorders>
              <w:top w:val="double" w:sz="4" w:space="0" w:color="auto"/>
              <w:left w:val="single" w:sz="12" w:space="0" w:color="auto"/>
              <w:right w:val="single" w:sz="4" w:space="0" w:color="auto"/>
            </w:tcBorders>
            <w:shd w:val="clear" w:color="auto" w:fill="FFFFFF" w:themeFill="background1"/>
          </w:tcPr>
          <w:p w14:paraId="4F7930B2" w14:textId="74BF45E3" w:rsidR="00ED1F0D" w:rsidRPr="006F261F" w:rsidRDefault="00ED1F0D" w:rsidP="00341E8B">
            <w:pPr>
              <w:rPr>
                <w:rFonts w:ascii="Arial" w:hAnsi="Arial" w:cs="Arial"/>
                <w:b/>
                <w:bCs/>
              </w:rPr>
            </w:pPr>
            <w:r w:rsidRPr="006F261F">
              <w:rPr>
                <w:rFonts w:ascii="Arial" w:hAnsi="Arial" w:cs="Arial"/>
                <w:b/>
                <w:bCs/>
              </w:rPr>
              <w:t>School priority 2:</w:t>
            </w:r>
            <w:r w:rsidR="00835089" w:rsidRPr="006F261F">
              <w:rPr>
                <w:rFonts w:ascii="Arial" w:hAnsi="Arial" w:cs="Arial"/>
                <w:b/>
                <w:bCs/>
              </w:rPr>
              <w:t xml:space="preserve"> </w:t>
            </w:r>
            <w:r w:rsidR="0088741B">
              <w:rPr>
                <w:rFonts w:ascii="Arial" w:hAnsi="Arial" w:cs="Arial"/>
                <w:b/>
                <w:bCs/>
              </w:rPr>
              <w:t>Student</w:t>
            </w:r>
            <w:r w:rsidR="00306BA1">
              <w:rPr>
                <w:rFonts w:ascii="Arial" w:hAnsi="Arial" w:cs="Arial"/>
                <w:b/>
                <w:bCs/>
              </w:rPr>
              <w:t xml:space="preserve"> Engagement and </w:t>
            </w:r>
            <w:r w:rsidR="00E93AC7">
              <w:rPr>
                <w:rFonts w:ascii="Arial" w:hAnsi="Arial" w:cs="Arial"/>
                <w:b/>
                <w:bCs/>
              </w:rPr>
              <w:t xml:space="preserve">Whole of School </w:t>
            </w:r>
            <w:r w:rsidR="00835089" w:rsidRPr="006F261F">
              <w:rPr>
                <w:rFonts w:ascii="Arial" w:hAnsi="Arial" w:cs="Arial"/>
                <w:b/>
                <w:bCs/>
              </w:rPr>
              <w:t xml:space="preserve">Wellbeing </w:t>
            </w:r>
          </w:p>
          <w:p w14:paraId="2A2CADA1" w14:textId="77777777" w:rsidR="00F02CC8" w:rsidRDefault="00F02CC8" w:rsidP="000248BC">
            <w:pPr>
              <w:rPr>
                <w:rFonts w:ascii="Arial" w:hAnsi="Arial" w:cs="Arial"/>
                <w:b/>
                <w:bCs/>
                <w:iCs/>
                <w:sz w:val="16"/>
                <w:szCs w:val="16"/>
              </w:rPr>
            </w:pPr>
          </w:p>
          <w:p w14:paraId="3BA5F53B" w14:textId="583B62DA" w:rsidR="000248BC" w:rsidRPr="006F261F" w:rsidRDefault="000248BC" w:rsidP="000248BC">
            <w:pPr>
              <w:rPr>
                <w:rFonts w:ascii="Arial" w:hAnsi="Arial" w:cs="Arial"/>
                <w:b/>
                <w:bCs/>
                <w:iCs/>
                <w:sz w:val="16"/>
                <w:szCs w:val="16"/>
              </w:rPr>
            </w:pPr>
            <w:r w:rsidRPr="006F261F">
              <w:rPr>
                <w:rFonts w:ascii="Arial" w:hAnsi="Arial" w:cs="Arial"/>
                <w:b/>
                <w:bCs/>
                <w:iCs/>
                <w:sz w:val="16"/>
                <w:szCs w:val="16"/>
              </w:rPr>
              <w:t>Support staff and student wellbeing and engagement to establish a strong foundation for learning outcomes. By the end of 202</w:t>
            </w:r>
            <w:r w:rsidR="002D3E74">
              <w:rPr>
                <w:rFonts w:ascii="Arial" w:hAnsi="Arial" w:cs="Arial"/>
                <w:b/>
                <w:bCs/>
                <w:iCs/>
                <w:sz w:val="16"/>
                <w:szCs w:val="16"/>
              </w:rPr>
              <w:t>5</w:t>
            </w:r>
            <w:r w:rsidRPr="006F261F">
              <w:rPr>
                <w:rFonts w:ascii="Arial" w:hAnsi="Arial" w:cs="Arial"/>
                <w:b/>
                <w:bCs/>
                <w:iCs/>
                <w:sz w:val="16"/>
                <w:szCs w:val="16"/>
              </w:rPr>
              <w:t xml:space="preserve"> we will improve elements of student and staff wellbeing in the SOS from:</w:t>
            </w:r>
          </w:p>
          <w:p w14:paraId="68BDB172" w14:textId="5A256BCF" w:rsidR="000248BC" w:rsidRPr="006F261F" w:rsidRDefault="000248BC" w:rsidP="000248BC">
            <w:pPr>
              <w:rPr>
                <w:rFonts w:ascii="Arial" w:hAnsi="Arial" w:cs="Arial"/>
                <w:b/>
                <w:bCs/>
                <w:i/>
                <w:iCs/>
                <w:sz w:val="16"/>
                <w:szCs w:val="16"/>
              </w:rPr>
            </w:pPr>
            <w:r w:rsidRPr="006F261F">
              <w:rPr>
                <w:rFonts w:ascii="Arial" w:hAnsi="Arial" w:cs="Arial"/>
                <w:b/>
                <w:bCs/>
                <w:i/>
                <w:iCs/>
                <w:sz w:val="16"/>
                <w:szCs w:val="16"/>
              </w:rPr>
              <w:t xml:space="preserve">Staff Morale – </w:t>
            </w:r>
            <w:r w:rsidR="002D3E74">
              <w:rPr>
                <w:rFonts w:ascii="Arial" w:hAnsi="Arial" w:cs="Arial"/>
                <w:b/>
                <w:bCs/>
                <w:i/>
                <w:iCs/>
                <w:sz w:val="16"/>
                <w:szCs w:val="16"/>
              </w:rPr>
              <w:t>82</w:t>
            </w:r>
            <w:r w:rsidRPr="006F261F">
              <w:rPr>
                <w:rFonts w:ascii="Arial" w:hAnsi="Arial" w:cs="Arial"/>
                <w:b/>
                <w:bCs/>
                <w:i/>
                <w:iCs/>
                <w:sz w:val="16"/>
                <w:szCs w:val="16"/>
              </w:rPr>
              <w:t xml:space="preserve">% - </w:t>
            </w:r>
            <w:r w:rsidR="002D3E74">
              <w:rPr>
                <w:rFonts w:ascii="Arial" w:hAnsi="Arial" w:cs="Arial"/>
                <w:b/>
                <w:bCs/>
                <w:i/>
                <w:iCs/>
                <w:sz w:val="16"/>
                <w:szCs w:val="16"/>
              </w:rPr>
              <w:t>90</w:t>
            </w:r>
            <w:r w:rsidRPr="006F261F">
              <w:rPr>
                <w:rFonts w:ascii="Arial" w:hAnsi="Arial" w:cs="Arial"/>
                <w:b/>
                <w:bCs/>
                <w:i/>
                <w:iCs/>
                <w:sz w:val="16"/>
                <w:szCs w:val="16"/>
              </w:rPr>
              <w:t xml:space="preserve">% agreement     Reduced Workload Pressure – </w:t>
            </w:r>
            <w:r w:rsidR="004F604E">
              <w:rPr>
                <w:rFonts w:ascii="Arial" w:hAnsi="Arial" w:cs="Arial"/>
                <w:b/>
                <w:bCs/>
                <w:i/>
                <w:iCs/>
                <w:sz w:val="16"/>
                <w:szCs w:val="16"/>
              </w:rPr>
              <w:t>90</w:t>
            </w:r>
            <w:r w:rsidRPr="006F261F">
              <w:rPr>
                <w:rFonts w:ascii="Arial" w:hAnsi="Arial" w:cs="Arial"/>
                <w:b/>
                <w:bCs/>
                <w:i/>
                <w:iCs/>
                <w:sz w:val="16"/>
                <w:szCs w:val="16"/>
              </w:rPr>
              <w:t xml:space="preserve">% - </w:t>
            </w:r>
            <w:r w:rsidR="002139CC">
              <w:rPr>
                <w:rFonts w:ascii="Arial" w:hAnsi="Arial" w:cs="Arial"/>
                <w:b/>
                <w:bCs/>
                <w:i/>
                <w:iCs/>
                <w:sz w:val="16"/>
                <w:szCs w:val="16"/>
              </w:rPr>
              <w:t>9</w:t>
            </w:r>
            <w:r w:rsidRPr="006F261F">
              <w:rPr>
                <w:rFonts w:ascii="Arial" w:hAnsi="Arial" w:cs="Arial"/>
                <w:b/>
                <w:bCs/>
                <w:i/>
                <w:iCs/>
                <w:sz w:val="16"/>
                <w:szCs w:val="16"/>
              </w:rPr>
              <w:t>5% agreement</w:t>
            </w:r>
          </w:p>
          <w:p w14:paraId="037555DE" w14:textId="4C8207DF" w:rsidR="00ED1F0D" w:rsidRPr="006F261F" w:rsidRDefault="000248BC" w:rsidP="000248BC">
            <w:pPr>
              <w:rPr>
                <w:rFonts w:ascii="Arial" w:hAnsi="Arial" w:cs="Arial"/>
                <w:b/>
                <w:bCs/>
                <w:i/>
                <w:iCs/>
                <w:color w:val="FF0000"/>
                <w:sz w:val="16"/>
                <w:szCs w:val="16"/>
              </w:rPr>
            </w:pPr>
            <w:r w:rsidRPr="006F261F">
              <w:rPr>
                <w:rFonts w:ascii="Arial" w:hAnsi="Arial" w:cs="Arial"/>
                <w:b/>
                <w:bCs/>
                <w:i/>
                <w:iCs/>
                <w:sz w:val="16"/>
                <w:szCs w:val="16"/>
              </w:rPr>
              <w:t xml:space="preserve">Student Behaviour – </w:t>
            </w:r>
            <w:r w:rsidR="00966B1D">
              <w:rPr>
                <w:rFonts w:ascii="Arial" w:hAnsi="Arial" w:cs="Arial"/>
                <w:b/>
                <w:bCs/>
                <w:i/>
                <w:iCs/>
                <w:sz w:val="16"/>
                <w:szCs w:val="16"/>
              </w:rPr>
              <w:t>77</w:t>
            </w:r>
            <w:r w:rsidRPr="006F261F">
              <w:rPr>
                <w:rFonts w:ascii="Arial" w:hAnsi="Arial" w:cs="Arial"/>
                <w:b/>
                <w:bCs/>
                <w:i/>
                <w:iCs/>
                <w:sz w:val="16"/>
                <w:szCs w:val="16"/>
              </w:rPr>
              <w:t xml:space="preserve">% - </w:t>
            </w:r>
            <w:r w:rsidR="00966B1D">
              <w:rPr>
                <w:rFonts w:ascii="Arial" w:hAnsi="Arial" w:cs="Arial"/>
                <w:b/>
                <w:bCs/>
                <w:i/>
                <w:iCs/>
                <w:sz w:val="16"/>
                <w:szCs w:val="16"/>
              </w:rPr>
              <w:t>85</w:t>
            </w:r>
            <w:r w:rsidRPr="006F261F">
              <w:rPr>
                <w:rFonts w:ascii="Arial" w:hAnsi="Arial" w:cs="Arial"/>
                <w:b/>
                <w:bCs/>
                <w:i/>
                <w:iCs/>
                <w:sz w:val="16"/>
                <w:szCs w:val="16"/>
              </w:rPr>
              <w:t>% well managed</w:t>
            </w:r>
          </w:p>
        </w:tc>
        <w:tc>
          <w:tcPr>
            <w:tcW w:w="912" w:type="pct"/>
            <w:gridSpan w:val="4"/>
            <w:tcBorders>
              <w:top w:val="double" w:sz="4" w:space="0" w:color="auto"/>
              <w:left w:val="single" w:sz="4" w:space="0" w:color="auto"/>
              <w:bottom w:val="single" w:sz="4" w:space="0" w:color="auto"/>
              <w:right w:val="single" w:sz="4" w:space="0" w:color="auto"/>
            </w:tcBorders>
            <w:shd w:val="clear" w:color="auto" w:fill="FFFFFF" w:themeFill="background1"/>
          </w:tcPr>
          <w:p w14:paraId="476BE7CF" w14:textId="77777777" w:rsidR="00ED1F0D" w:rsidRDefault="00ED1F0D" w:rsidP="00341E8B">
            <w:pPr>
              <w:jc w:val="center"/>
              <w:rPr>
                <w:rFonts w:ascii="Arial" w:hAnsi="Arial" w:cs="Arial"/>
                <w:b/>
                <w:bCs/>
              </w:rPr>
            </w:pPr>
            <w:r>
              <w:rPr>
                <w:rFonts w:ascii="Arial" w:hAnsi="Arial" w:cs="Arial"/>
                <w:b/>
                <w:bCs/>
              </w:rPr>
              <w:t>Monitoring</w:t>
            </w:r>
          </w:p>
          <w:p w14:paraId="11A8D8F4" w14:textId="3C22CA74" w:rsidR="00ED1F0D" w:rsidRPr="00647D89" w:rsidRDefault="00ED1F0D" w:rsidP="00341E8B">
            <w:pPr>
              <w:jc w:val="center"/>
              <w:rPr>
                <w:rFonts w:ascii="Arial" w:hAnsi="Arial" w:cs="Arial"/>
                <w:b/>
                <w:bCs/>
              </w:rPr>
            </w:pPr>
          </w:p>
        </w:tc>
        <w:tc>
          <w:tcPr>
            <w:tcW w:w="1266" w:type="pct"/>
            <w:vMerge w:val="restart"/>
            <w:tcBorders>
              <w:top w:val="double" w:sz="4" w:space="0" w:color="auto"/>
              <w:left w:val="single" w:sz="4" w:space="0" w:color="auto"/>
              <w:right w:val="single" w:sz="4" w:space="0" w:color="auto"/>
            </w:tcBorders>
            <w:shd w:val="clear" w:color="auto" w:fill="FFFFFF" w:themeFill="background1"/>
          </w:tcPr>
          <w:p w14:paraId="1597B992" w14:textId="77777777" w:rsidR="00ED1F0D" w:rsidRDefault="00ED1F0D" w:rsidP="00341E8B">
            <w:pPr>
              <w:rPr>
                <w:rFonts w:ascii="Arial" w:hAnsi="Arial" w:cs="Arial"/>
                <w:b/>
                <w:bCs/>
              </w:rPr>
            </w:pPr>
            <w:r>
              <w:rPr>
                <w:rFonts w:ascii="Arial" w:hAnsi="Arial" w:cs="Arial"/>
                <w:b/>
                <w:bCs/>
              </w:rPr>
              <w:t>Long term measurable/desired outcomes</w:t>
            </w:r>
            <w:r w:rsidRPr="0053303B">
              <w:rPr>
                <w:rFonts w:ascii="Arial" w:hAnsi="Arial" w:cs="Arial"/>
                <w:b/>
                <w:bCs/>
              </w:rPr>
              <w:t>:</w:t>
            </w:r>
          </w:p>
          <w:p w14:paraId="4B3073AE" w14:textId="77777777" w:rsidR="001A2CAF" w:rsidRDefault="001A2CAF" w:rsidP="000248BC">
            <w:pPr>
              <w:rPr>
                <w:rFonts w:ascii="Arial" w:hAnsi="Arial" w:cs="Arial"/>
                <w:sz w:val="16"/>
                <w:szCs w:val="16"/>
              </w:rPr>
            </w:pPr>
          </w:p>
          <w:p w14:paraId="4A97165B" w14:textId="01CA5BCD" w:rsidR="000248BC" w:rsidRPr="00A21487" w:rsidRDefault="000248BC" w:rsidP="000248BC">
            <w:pPr>
              <w:rPr>
                <w:rFonts w:ascii="Arial" w:hAnsi="Arial" w:cs="Arial"/>
                <w:sz w:val="16"/>
                <w:szCs w:val="16"/>
              </w:rPr>
            </w:pPr>
            <w:r w:rsidRPr="00A21487">
              <w:rPr>
                <w:rFonts w:ascii="Arial" w:hAnsi="Arial" w:cs="Arial"/>
                <w:sz w:val="16"/>
                <w:szCs w:val="16"/>
              </w:rPr>
              <w:t>Continued improvements in staff morale data.</w:t>
            </w:r>
          </w:p>
          <w:p w14:paraId="214179ED" w14:textId="21D0C085" w:rsidR="000248BC" w:rsidRPr="00A21487" w:rsidRDefault="000248BC" w:rsidP="000248BC">
            <w:pPr>
              <w:rPr>
                <w:rFonts w:ascii="Arial" w:hAnsi="Arial" w:cs="Arial"/>
                <w:sz w:val="16"/>
                <w:szCs w:val="16"/>
              </w:rPr>
            </w:pPr>
            <w:r w:rsidRPr="00A21487">
              <w:rPr>
                <w:rFonts w:ascii="Arial" w:hAnsi="Arial" w:cs="Arial"/>
                <w:sz w:val="16"/>
                <w:szCs w:val="16"/>
              </w:rPr>
              <w:t>Continued improvements in student behaviour data and wellbeing survey data.</w:t>
            </w:r>
          </w:p>
          <w:p w14:paraId="67EF485F" w14:textId="60766A55" w:rsidR="000248BC" w:rsidRPr="00A21487" w:rsidRDefault="000248BC" w:rsidP="000248BC">
            <w:pPr>
              <w:rPr>
                <w:rFonts w:ascii="Arial" w:hAnsi="Arial" w:cs="Arial"/>
                <w:sz w:val="16"/>
                <w:szCs w:val="16"/>
              </w:rPr>
            </w:pPr>
            <w:r w:rsidRPr="00A21487">
              <w:rPr>
                <w:rFonts w:ascii="Arial" w:hAnsi="Arial" w:cs="Arial"/>
                <w:sz w:val="16"/>
                <w:szCs w:val="16"/>
              </w:rPr>
              <w:t xml:space="preserve">Whole School Wellbeing Plan embedded and reflected in teachers’ daily actions towards students. </w:t>
            </w:r>
          </w:p>
          <w:p w14:paraId="61B84518" w14:textId="39DA2BAD" w:rsidR="000248BC" w:rsidRPr="00A21487" w:rsidRDefault="000248BC" w:rsidP="000248BC">
            <w:pPr>
              <w:rPr>
                <w:rFonts w:ascii="Arial" w:hAnsi="Arial" w:cs="Arial"/>
                <w:sz w:val="16"/>
                <w:szCs w:val="16"/>
              </w:rPr>
            </w:pPr>
            <w:r w:rsidRPr="00A21487">
              <w:rPr>
                <w:rFonts w:ascii="Arial" w:hAnsi="Arial" w:cs="Arial"/>
                <w:sz w:val="16"/>
                <w:szCs w:val="16"/>
              </w:rPr>
              <w:t>Staff skilled in identifying wellbeing strategies using the framework for themselves and others</w:t>
            </w:r>
          </w:p>
          <w:p w14:paraId="4F4B3A84" w14:textId="77777777" w:rsidR="00ED1F0D" w:rsidRDefault="00ED1F0D" w:rsidP="00341E8B">
            <w:pPr>
              <w:rPr>
                <w:rFonts w:ascii="Arial" w:hAnsi="Arial" w:cs="Arial"/>
                <w:b/>
                <w:bCs/>
              </w:rPr>
            </w:pPr>
          </w:p>
          <w:p w14:paraId="5DFBBDD9" w14:textId="77777777" w:rsidR="00ED1F0D" w:rsidRDefault="00ED1F0D" w:rsidP="00341E8B">
            <w:pPr>
              <w:rPr>
                <w:rFonts w:ascii="Arial" w:hAnsi="Arial" w:cs="Arial"/>
                <w:i/>
                <w:iCs/>
                <w:color w:val="FF0000"/>
                <w:sz w:val="16"/>
                <w:szCs w:val="16"/>
              </w:rPr>
            </w:pPr>
          </w:p>
        </w:tc>
        <w:tc>
          <w:tcPr>
            <w:tcW w:w="983" w:type="pct"/>
            <w:vMerge w:val="restart"/>
            <w:tcBorders>
              <w:top w:val="double" w:sz="4" w:space="0" w:color="auto"/>
              <w:left w:val="single" w:sz="4" w:space="0" w:color="auto"/>
              <w:right w:val="single" w:sz="12" w:space="0" w:color="auto"/>
            </w:tcBorders>
            <w:shd w:val="clear" w:color="auto" w:fill="FFFFFF" w:themeFill="background1"/>
          </w:tcPr>
          <w:p w14:paraId="1DAF2113" w14:textId="77777777" w:rsidR="00ED1F0D" w:rsidRDefault="00ED1F0D" w:rsidP="00341E8B">
            <w:pPr>
              <w:rPr>
                <w:rFonts w:ascii="Arial" w:hAnsi="Arial" w:cs="Arial"/>
                <w:b/>
                <w:bCs/>
              </w:rPr>
            </w:pPr>
            <w:r>
              <w:rPr>
                <w:rFonts w:ascii="Arial" w:hAnsi="Arial" w:cs="Arial"/>
                <w:b/>
                <w:bCs/>
              </w:rPr>
              <w:t>AIP measurable/desired outcomes:</w:t>
            </w:r>
          </w:p>
          <w:p w14:paraId="5B497446" w14:textId="77777777" w:rsidR="001A2CAF" w:rsidRDefault="001A2CAF" w:rsidP="000248BC">
            <w:pPr>
              <w:rPr>
                <w:rFonts w:ascii="Arial" w:hAnsi="Arial" w:cs="Arial"/>
                <w:i/>
                <w:iCs/>
                <w:noProof/>
                <w:color w:val="FF0000"/>
                <w:sz w:val="16"/>
                <w:szCs w:val="16"/>
              </w:rPr>
            </w:pPr>
          </w:p>
          <w:p w14:paraId="31496C30" w14:textId="1318CA20" w:rsidR="000248BC" w:rsidRPr="001A2CAF" w:rsidRDefault="000248BC" w:rsidP="000248BC">
            <w:pPr>
              <w:rPr>
                <w:rFonts w:ascii="Arial" w:hAnsi="Arial" w:cs="Arial"/>
                <w:iCs/>
                <w:sz w:val="16"/>
                <w:szCs w:val="16"/>
              </w:rPr>
            </w:pPr>
            <w:r w:rsidRPr="001A2CAF">
              <w:rPr>
                <w:rFonts w:ascii="Arial" w:hAnsi="Arial" w:cs="Arial"/>
                <w:iCs/>
                <w:sz w:val="16"/>
                <w:szCs w:val="16"/>
              </w:rPr>
              <w:t>202</w:t>
            </w:r>
            <w:r w:rsidR="004052B8">
              <w:rPr>
                <w:rFonts w:ascii="Arial" w:hAnsi="Arial" w:cs="Arial"/>
                <w:iCs/>
                <w:sz w:val="16"/>
                <w:szCs w:val="16"/>
              </w:rPr>
              <w:t>5</w:t>
            </w:r>
            <w:r w:rsidRPr="001A2CAF">
              <w:rPr>
                <w:rFonts w:ascii="Arial" w:hAnsi="Arial" w:cs="Arial"/>
                <w:iCs/>
                <w:sz w:val="16"/>
                <w:szCs w:val="16"/>
              </w:rPr>
              <w:t xml:space="preserve"> we will improve elements of student and staff wellbeing in the SOS from:</w:t>
            </w:r>
          </w:p>
          <w:p w14:paraId="68C831D8" w14:textId="357AED13" w:rsidR="000248BC" w:rsidRPr="001A2CAF" w:rsidRDefault="000248BC" w:rsidP="000248BC">
            <w:pPr>
              <w:rPr>
                <w:rFonts w:ascii="Arial" w:hAnsi="Arial" w:cs="Arial"/>
                <w:iCs/>
                <w:sz w:val="16"/>
                <w:szCs w:val="16"/>
              </w:rPr>
            </w:pPr>
            <w:r w:rsidRPr="001A2CAF">
              <w:rPr>
                <w:rFonts w:ascii="Arial" w:hAnsi="Arial" w:cs="Arial"/>
                <w:iCs/>
                <w:sz w:val="16"/>
                <w:szCs w:val="16"/>
              </w:rPr>
              <w:t xml:space="preserve">Staff Morale – </w:t>
            </w:r>
            <w:r w:rsidR="004052B8">
              <w:rPr>
                <w:rFonts w:ascii="Arial" w:hAnsi="Arial" w:cs="Arial"/>
                <w:iCs/>
                <w:sz w:val="16"/>
                <w:szCs w:val="16"/>
              </w:rPr>
              <w:t>82</w:t>
            </w:r>
            <w:r w:rsidRPr="001A2CAF">
              <w:rPr>
                <w:rFonts w:ascii="Arial" w:hAnsi="Arial" w:cs="Arial"/>
                <w:iCs/>
                <w:sz w:val="16"/>
                <w:szCs w:val="16"/>
              </w:rPr>
              <w:t xml:space="preserve">% to </w:t>
            </w:r>
            <w:r w:rsidR="004052B8">
              <w:rPr>
                <w:rFonts w:ascii="Arial" w:hAnsi="Arial" w:cs="Arial"/>
                <w:iCs/>
                <w:sz w:val="16"/>
                <w:szCs w:val="16"/>
              </w:rPr>
              <w:t>90</w:t>
            </w:r>
            <w:r w:rsidRPr="001A2CAF">
              <w:rPr>
                <w:rFonts w:ascii="Arial" w:hAnsi="Arial" w:cs="Arial"/>
                <w:iCs/>
                <w:sz w:val="16"/>
                <w:szCs w:val="16"/>
              </w:rPr>
              <w:t xml:space="preserve">% agreement     </w:t>
            </w:r>
          </w:p>
          <w:p w14:paraId="632D2573" w14:textId="1FC96069" w:rsidR="000248BC" w:rsidRPr="001A2CAF" w:rsidRDefault="000248BC" w:rsidP="000248BC">
            <w:pPr>
              <w:rPr>
                <w:rFonts w:ascii="Arial" w:hAnsi="Arial" w:cs="Arial"/>
                <w:iCs/>
                <w:sz w:val="16"/>
                <w:szCs w:val="16"/>
              </w:rPr>
            </w:pPr>
            <w:r w:rsidRPr="001A2CAF">
              <w:rPr>
                <w:rFonts w:ascii="Arial" w:hAnsi="Arial" w:cs="Arial"/>
                <w:iCs/>
                <w:sz w:val="16"/>
                <w:szCs w:val="16"/>
              </w:rPr>
              <w:t xml:space="preserve">Reduced Workload Pressure – </w:t>
            </w:r>
            <w:r w:rsidR="005449BC">
              <w:rPr>
                <w:rFonts w:ascii="Arial" w:hAnsi="Arial" w:cs="Arial"/>
                <w:iCs/>
                <w:sz w:val="16"/>
                <w:szCs w:val="16"/>
              </w:rPr>
              <w:t>90</w:t>
            </w:r>
            <w:r w:rsidRPr="001A2CAF">
              <w:rPr>
                <w:rFonts w:ascii="Arial" w:hAnsi="Arial" w:cs="Arial"/>
                <w:iCs/>
                <w:sz w:val="16"/>
                <w:szCs w:val="16"/>
              </w:rPr>
              <w:t xml:space="preserve">% to </w:t>
            </w:r>
            <w:r w:rsidR="005449BC">
              <w:rPr>
                <w:rFonts w:ascii="Arial" w:hAnsi="Arial" w:cs="Arial"/>
                <w:iCs/>
                <w:sz w:val="16"/>
                <w:szCs w:val="16"/>
              </w:rPr>
              <w:t>9</w:t>
            </w:r>
            <w:r w:rsidRPr="001A2CAF">
              <w:rPr>
                <w:rFonts w:ascii="Arial" w:hAnsi="Arial" w:cs="Arial"/>
                <w:iCs/>
                <w:sz w:val="16"/>
                <w:szCs w:val="16"/>
              </w:rPr>
              <w:t>5% agreement</w:t>
            </w:r>
          </w:p>
          <w:p w14:paraId="5602A1E4" w14:textId="122A8156" w:rsidR="000248BC" w:rsidRDefault="000248BC" w:rsidP="000248BC">
            <w:pPr>
              <w:rPr>
                <w:rFonts w:ascii="Arial" w:hAnsi="Arial" w:cs="Arial"/>
                <w:iCs/>
                <w:sz w:val="16"/>
                <w:szCs w:val="16"/>
              </w:rPr>
            </w:pPr>
            <w:r w:rsidRPr="001A2CAF">
              <w:rPr>
                <w:rFonts w:ascii="Arial" w:hAnsi="Arial" w:cs="Arial"/>
                <w:iCs/>
                <w:sz w:val="16"/>
                <w:szCs w:val="16"/>
              </w:rPr>
              <w:t xml:space="preserve">Student Behaviour – </w:t>
            </w:r>
            <w:r w:rsidR="006257F4">
              <w:rPr>
                <w:rFonts w:ascii="Arial" w:hAnsi="Arial" w:cs="Arial"/>
                <w:iCs/>
                <w:sz w:val="16"/>
                <w:szCs w:val="16"/>
              </w:rPr>
              <w:t>77</w:t>
            </w:r>
            <w:r w:rsidRPr="001A2CAF">
              <w:rPr>
                <w:rFonts w:ascii="Arial" w:hAnsi="Arial" w:cs="Arial"/>
                <w:iCs/>
                <w:sz w:val="16"/>
                <w:szCs w:val="16"/>
              </w:rPr>
              <w:t xml:space="preserve">% to </w:t>
            </w:r>
            <w:r w:rsidR="006257F4">
              <w:rPr>
                <w:rFonts w:ascii="Arial" w:hAnsi="Arial" w:cs="Arial"/>
                <w:iCs/>
                <w:sz w:val="16"/>
                <w:szCs w:val="16"/>
              </w:rPr>
              <w:t>8</w:t>
            </w:r>
            <w:r w:rsidRPr="001A2CAF">
              <w:rPr>
                <w:rFonts w:ascii="Arial" w:hAnsi="Arial" w:cs="Arial"/>
                <w:iCs/>
                <w:sz w:val="16"/>
                <w:szCs w:val="16"/>
              </w:rPr>
              <w:t>5% well managed</w:t>
            </w:r>
          </w:p>
          <w:p w14:paraId="77156560" w14:textId="12E86C34" w:rsidR="0005692B" w:rsidRPr="001A2CAF" w:rsidRDefault="00B60963" w:rsidP="000248BC">
            <w:pPr>
              <w:rPr>
                <w:rFonts w:ascii="Arial" w:hAnsi="Arial" w:cs="Arial"/>
                <w:iCs/>
                <w:sz w:val="16"/>
                <w:szCs w:val="16"/>
              </w:rPr>
            </w:pPr>
            <w:r>
              <w:rPr>
                <w:rFonts w:ascii="Arial" w:hAnsi="Arial" w:cs="Arial"/>
                <w:iCs/>
                <w:sz w:val="16"/>
                <w:szCs w:val="16"/>
              </w:rPr>
              <w:t>Wellbeing of Staff – 92% to 95%</w:t>
            </w:r>
          </w:p>
          <w:p w14:paraId="3E097DFF" w14:textId="77777777" w:rsidR="000248BC" w:rsidRPr="001A2CAF" w:rsidRDefault="000248BC" w:rsidP="000248BC">
            <w:pPr>
              <w:rPr>
                <w:rFonts w:ascii="Arial" w:hAnsi="Arial" w:cs="Arial"/>
                <w:iCs/>
                <w:sz w:val="16"/>
                <w:szCs w:val="16"/>
              </w:rPr>
            </w:pPr>
          </w:p>
          <w:p w14:paraId="0D337522" w14:textId="77777777" w:rsidR="000248BC" w:rsidRPr="001A2CAF" w:rsidRDefault="000248BC" w:rsidP="000248BC">
            <w:pPr>
              <w:rPr>
                <w:rFonts w:ascii="Arial" w:hAnsi="Arial" w:cs="Arial"/>
                <w:b/>
                <w:bCs/>
                <w:iCs/>
              </w:rPr>
            </w:pPr>
            <w:r w:rsidRPr="001A2CAF">
              <w:rPr>
                <w:rFonts w:ascii="Arial" w:hAnsi="Arial" w:cs="Arial"/>
                <w:iCs/>
                <w:sz w:val="16"/>
                <w:szCs w:val="16"/>
              </w:rPr>
              <w:t>Wellbeing Framework published and endorsed.</w:t>
            </w:r>
          </w:p>
          <w:p w14:paraId="245DD865" w14:textId="0A21567F" w:rsidR="00ED1F0D" w:rsidRPr="00CA456A" w:rsidRDefault="00ED1F0D" w:rsidP="00341E8B">
            <w:pPr>
              <w:rPr>
                <w:rFonts w:ascii="Arial" w:hAnsi="Arial" w:cs="Arial"/>
                <w:i/>
                <w:iCs/>
                <w:noProof/>
                <w:color w:val="FF0000"/>
                <w:sz w:val="16"/>
                <w:szCs w:val="16"/>
              </w:rPr>
            </w:pPr>
          </w:p>
        </w:tc>
      </w:tr>
      <w:tr w:rsidR="001F4FAB" w:rsidRPr="00EC2E59" w14:paraId="79ACD1B4" w14:textId="77777777" w:rsidTr="3C386164">
        <w:trPr>
          <w:trHeight w:val="193"/>
        </w:trPr>
        <w:tc>
          <w:tcPr>
            <w:tcW w:w="1839" w:type="pct"/>
            <w:vMerge/>
          </w:tcPr>
          <w:p w14:paraId="17BDEF65" w14:textId="77777777" w:rsidR="00ED1F0D" w:rsidRPr="00EC2E59" w:rsidRDefault="00ED1F0D" w:rsidP="00341E8B">
            <w:pPr>
              <w:rPr>
                <w:rFonts w:ascii="Arial" w:hAnsi="Arial" w:cs="Arial"/>
                <w:b/>
                <w:bCs/>
              </w:rPr>
            </w:pPr>
          </w:p>
        </w:tc>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tcPr>
          <w:p w14:paraId="28AC62E4" w14:textId="77777777" w:rsidR="00ED1F0D" w:rsidRDefault="00ED1F0D" w:rsidP="00341E8B">
            <w:pPr>
              <w:rPr>
                <w:rFonts w:ascii="Arial" w:hAnsi="Arial" w:cs="Arial"/>
                <w:b/>
                <w:bCs/>
                <w:sz w:val="14"/>
                <w:szCs w:val="14"/>
              </w:rPr>
            </w:pPr>
            <w:r w:rsidRPr="00B000C6">
              <w:rPr>
                <w:rFonts w:ascii="Arial" w:hAnsi="Arial" w:cs="Arial"/>
                <w:b/>
                <w:bCs/>
                <w:sz w:val="14"/>
                <w:szCs w:val="14"/>
              </w:rPr>
              <w:t>Term 1</w:t>
            </w:r>
          </w:p>
          <w:p w14:paraId="6C95B035" w14:textId="6FCAF974" w:rsidR="00D23753" w:rsidRPr="00647D89" w:rsidRDefault="00B24B71" w:rsidP="00341E8B">
            <w:pPr>
              <w:rPr>
                <w:rFonts w:ascii="Arial" w:hAnsi="Arial" w:cs="Arial"/>
                <w:b/>
                <w:bCs/>
              </w:rPr>
            </w:pPr>
            <w:r>
              <w:rPr>
                <w:rFonts w:ascii="Arial" w:hAnsi="Arial" w:cs="Arial"/>
                <w:b/>
                <w:bCs/>
                <w:sz w:val="14"/>
                <w:szCs w:val="14"/>
              </w:rPr>
              <w:t>Developing</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5B3EC69E" w14:textId="77777777" w:rsidR="00ED1F0D" w:rsidRDefault="00ED1F0D" w:rsidP="00341E8B">
            <w:pPr>
              <w:rPr>
                <w:rFonts w:ascii="Arial" w:hAnsi="Arial" w:cs="Arial"/>
                <w:b/>
                <w:bCs/>
                <w:sz w:val="14"/>
                <w:szCs w:val="14"/>
              </w:rPr>
            </w:pPr>
            <w:r w:rsidRPr="00B000C6">
              <w:rPr>
                <w:rFonts w:ascii="Arial" w:hAnsi="Arial" w:cs="Arial"/>
                <w:b/>
                <w:bCs/>
                <w:sz w:val="14"/>
                <w:szCs w:val="14"/>
              </w:rPr>
              <w:t>Term 2</w:t>
            </w:r>
          </w:p>
          <w:p w14:paraId="4595DC23" w14:textId="47CF6B3F" w:rsidR="00B24B71" w:rsidRPr="00647D89" w:rsidRDefault="00B24B71" w:rsidP="00341E8B">
            <w:pPr>
              <w:rPr>
                <w:rFonts w:ascii="Arial" w:hAnsi="Arial" w:cs="Arial"/>
                <w:b/>
                <w:bCs/>
              </w:rPr>
            </w:pPr>
            <w:r>
              <w:rPr>
                <w:rFonts w:ascii="Arial" w:hAnsi="Arial" w:cs="Arial"/>
                <w:b/>
                <w:bCs/>
                <w:sz w:val="14"/>
                <w:szCs w:val="14"/>
              </w:rPr>
              <w:t>Implementing</w:t>
            </w: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1903A2A9" w14:textId="77777777" w:rsidR="00ED1F0D" w:rsidRDefault="00ED1F0D" w:rsidP="00341E8B">
            <w:pPr>
              <w:rPr>
                <w:rFonts w:ascii="Arial" w:hAnsi="Arial" w:cs="Arial"/>
                <w:b/>
                <w:bCs/>
                <w:sz w:val="14"/>
                <w:szCs w:val="14"/>
              </w:rPr>
            </w:pPr>
            <w:r w:rsidRPr="00B000C6">
              <w:rPr>
                <w:rFonts w:ascii="Arial" w:hAnsi="Arial" w:cs="Arial"/>
                <w:b/>
                <w:bCs/>
                <w:sz w:val="14"/>
                <w:szCs w:val="14"/>
              </w:rPr>
              <w:t>Term 3</w:t>
            </w:r>
          </w:p>
          <w:p w14:paraId="212B005C" w14:textId="28DA6122" w:rsidR="00B24B71" w:rsidRPr="00647D89" w:rsidRDefault="00B24B71" w:rsidP="00341E8B">
            <w:pPr>
              <w:rPr>
                <w:rFonts w:ascii="Arial" w:hAnsi="Arial" w:cs="Arial"/>
                <w:b/>
                <w:bCs/>
              </w:rPr>
            </w:pPr>
            <w:r>
              <w:rPr>
                <w:rFonts w:ascii="Arial" w:hAnsi="Arial" w:cs="Arial"/>
                <w:b/>
                <w:bCs/>
                <w:sz w:val="14"/>
                <w:szCs w:val="14"/>
              </w:rPr>
              <w:t>Embedding</w:t>
            </w: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09B99481" w14:textId="77777777" w:rsidR="00ED1F0D" w:rsidRDefault="00ED1F0D" w:rsidP="00341E8B">
            <w:pPr>
              <w:rPr>
                <w:rFonts w:ascii="Arial" w:hAnsi="Arial" w:cs="Arial"/>
                <w:b/>
                <w:bCs/>
                <w:sz w:val="14"/>
                <w:szCs w:val="14"/>
              </w:rPr>
            </w:pPr>
            <w:r w:rsidRPr="00B000C6">
              <w:rPr>
                <w:rFonts w:ascii="Arial" w:hAnsi="Arial" w:cs="Arial"/>
                <w:b/>
                <w:bCs/>
                <w:sz w:val="14"/>
                <w:szCs w:val="14"/>
              </w:rPr>
              <w:t>Term 4</w:t>
            </w:r>
          </w:p>
          <w:p w14:paraId="44E07042" w14:textId="4A13B726" w:rsidR="00B24B71" w:rsidRDefault="00B24B71" w:rsidP="00341E8B">
            <w:pPr>
              <w:rPr>
                <w:rFonts w:ascii="Arial" w:hAnsi="Arial" w:cs="Arial"/>
                <w:b/>
                <w:bCs/>
                <w:sz w:val="14"/>
                <w:szCs w:val="14"/>
              </w:rPr>
            </w:pPr>
            <w:r>
              <w:rPr>
                <w:rFonts w:ascii="Arial" w:hAnsi="Arial" w:cs="Arial"/>
                <w:b/>
                <w:bCs/>
                <w:sz w:val="14"/>
                <w:szCs w:val="14"/>
              </w:rPr>
              <w:t>Reviewing</w:t>
            </w:r>
          </w:p>
          <w:p w14:paraId="2F82CC7D" w14:textId="77777777" w:rsidR="00ED1F0D" w:rsidRPr="00647D89" w:rsidRDefault="00ED1F0D" w:rsidP="00341E8B">
            <w:pPr>
              <w:rPr>
                <w:rFonts w:ascii="Arial" w:hAnsi="Arial" w:cs="Arial"/>
                <w:b/>
                <w:bCs/>
              </w:rPr>
            </w:pPr>
          </w:p>
        </w:tc>
        <w:tc>
          <w:tcPr>
            <w:tcW w:w="1266" w:type="pct"/>
            <w:vMerge/>
          </w:tcPr>
          <w:p w14:paraId="47EBB705" w14:textId="77777777" w:rsidR="00ED1F0D" w:rsidRDefault="00ED1F0D" w:rsidP="00341E8B">
            <w:pPr>
              <w:rPr>
                <w:rFonts w:ascii="Arial" w:hAnsi="Arial" w:cs="Arial"/>
                <w:b/>
                <w:bCs/>
              </w:rPr>
            </w:pPr>
          </w:p>
        </w:tc>
        <w:tc>
          <w:tcPr>
            <w:tcW w:w="983" w:type="pct"/>
            <w:vMerge/>
          </w:tcPr>
          <w:p w14:paraId="38D90BF7" w14:textId="77777777" w:rsidR="00ED1F0D" w:rsidRDefault="00ED1F0D" w:rsidP="00341E8B">
            <w:pPr>
              <w:rPr>
                <w:rFonts w:ascii="Arial" w:hAnsi="Arial" w:cs="Arial"/>
                <w:b/>
                <w:bCs/>
              </w:rPr>
            </w:pPr>
          </w:p>
        </w:tc>
      </w:tr>
      <w:tr w:rsidR="001F4FAB" w:rsidRPr="00EC2E59" w14:paraId="26A1CC03" w14:textId="77777777" w:rsidTr="3C386164">
        <w:trPr>
          <w:trHeight w:val="1044"/>
        </w:trPr>
        <w:tc>
          <w:tcPr>
            <w:tcW w:w="2751" w:type="pct"/>
            <w:gridSpan w:val="5"/>
            <w:tcBorders>
              <w:top w:val="single" w:sz="4" w:space="0" w:color="auto"/>
              <w:left w:val="single" w:sz="12" w:space="0" w:color="auto"/>
              <w:bottom w:val="single" w:sz="4" w:space="0" w:color="auto"/>
              <w:right w:val="single" w:sz="4" w:space="0" w:color="auto"/>
            </w:tcBorders>
            <w:shd w:val="clear" w:color="auto" w:fill="FFFFFF" w:themeFill="background1"/>
          </w:tcPr>
          <w:p w14:paraId="75F5D176" w14:textId="77777777" w:rsidR="00ED1F0D" w:rsidRDefault="00ED1F0D" w:rsidP="00341E8B">
            <w:pPr>
              <w:rPr>
                <w:rFonts w:ascii="Arial" w:hAnsi="Arial" w:cs="Arial"/>
                <w:b/>
                <w:bCs/>
              </w:rPr>
            </w:pPr>
            <w:r>
              <w:rPr>
                <w:rFonts w:ascii="Arial" w:hAnsi="Arial" w:cs="Arial"/>
                <w:b/>
                <w:bCs/>
              </w:rPr>
              <w:t>Strategy/</w:t>
            </w:r>
            <w:proofErr w:type="spellStart"/>
            <w:r>
              <w:rPr>
                <w:rFonts w:ascii="Arial" w:hAnsi="Arial" w:cs="Arial"/>
                <w:b/>
                <w:bCs/>
              </w:rPr>
              <w:t>ies</w:t>
            </w:r>
            <w:proofErr w:type="spellEnd"/>
            <w:r>
              <w:rPr>
                <w:rFonts w:ascii="Arial" w:hAnsi="Arial" w:cs="Arial"/>
                <w:b/>
                <w:bCs/>
              </w:rPr>
              <w:t>:</w:t>
            </w:r>
          </w:p>
          <w:p w14:paraId="1DF5CBC5" w14:textId="77777777" w:rsidR="00F02CC8" w:rsidRDefault="00F02CC8" w:rsidP="000248BC">
            <w:pPr>
              <w:rPr>
                <w:rStyle w:val="normaltextrun"/>
                <w:rFonts w:ascii="Arial" w:hAnsi="Arial" w:cs="Arial"/>
                <w:sz w:val="16"/>
                <w:szCs w:val="16"/>
              </w:rPr>
            </w:pPr>
          </w:p>
          <w:p w14:paraId="23AC0F62" w14:textId="7A9B6405" w:rsidR="000248BC" w:rsidRPr="00A261C7" w:rsidRDefault="000248BC" w:rsidP="000248BC">
            <w:pPr>
              <w:rPr>
                <w:rFonts w:ascii="Arial" w:hAnsi="Arial" w:cs="Arial"/>
                <w:b/>
                <w:bCs/>
                <w:i/>
                <w:iCs/>
                <w:noProof/>
                <w:sz w:val="16"/>
                <w:szCs w:val="16"/>
              </w:rPr>
            </w:pPr>
            <w:r w:rsidRPr="00A261C7">
              <w:rPr>
                <w:rStyle w:val="normaltextrun"/>
                <w:rFonts w:ascii="Arial" w:hAnsi="Arial" w:cs="Arial"/>
                <w:sz w:val="16"/>
                <w:szCs w:val="16"/>
              </w:rPr>
              <w:t>This will be achieved by staff, students and parents form</w:t>
            </w:r>
            <w:r w:rsidR="00AA491B">
              <w:rPr>
                <w:rStyle w:val="normaltextrun"/>
                <w:rFonts w:ascii="Arial" w:hAnsi="Arial" w:cs="Arial"/>
                <w:sz w:val="16"/>
                <w:szCs w:val="16"/>
              </w:rPr>
              <w:t>ing</w:t>
            </w:r>
            <w:r w:rsidRPr="00A261C7">
              <w:rPr>
                <w:rStyle w:val="normaltextrun"/>
                <w:rFonts w:ascii="Arial" w:hAnsi="Arial" w:cs="Arial"/>
                <w:sz w:val="16"/>
                <w:szCs w:val="16"/>
              </w:rPr>
              <w:t xml:space="preserve"> a shared understanding of the Baringa Wellbeing Framework and integrate</w:t>
            </w:r>
            <w:r w:rsidR="00AA491B">
              <w:rPr>
                <w:rStyle w:val="normaltextrun"/>
                <w:rFonts w:ascii="Arial" w:hAnsi="Arial" w:cs="Arial"/>
                <w:sz w:val="16"/>
                <w:szCs w:val="16"/>
              </w:rPr>
              <w:t xml:space="preserve"> this knowledge</w:t>
            </w:r>
            <w:r w:rsidRPr="00A261C7">
              <w:rPr>
                <w:rStyle w:val="normaltextrun"/>
                <w:rFonts w:ascii="Arial" w:hAnsi="Arial" w:cs="Arial"/>
                <w:sz w:val="16"/>
                <w:szCs w:val="16"/>
              </w:rPr>
              <w:t xml:space="preserve"> across all school </w:t>
            </w:r>
            <w:r w:rsidR="001265B7">
              <w:rPr>
                <w:rStyle w:val="normaltextrun"/>
                <w:rFonts w:ascii="Arial" w:hAnsi="Arial" w:cs="Arial"/>
                <w:sz w:val="16"/>
                <w:szCs w:val="16"/>
              </w:rPr>
              <w:t>aspects</w:t>
            </w:r>
            <w:r w:rsidRPr="00A261C7">
              <w:rPr>
                <w:rStyle w:val="normaltextrun"/>
                <w:rFonts w:ascii="Arial" w:hAnsi="Arial" w:cs="Arial"/>
                <w:sz w:val="16"/>
                <w:szCs w:val="16"/>
              </w:rPr>
              <w:t xml:space="preserve"> to positively impact whole of school wellbeing</w:t>
            </w:r>
            <w:r w:rsidRPr="00A261C7">
              <w:rPr>
                <w:rStyle w:val="normaltextrun"/>
                <w:rFonts w:ascii="Arial" w:hAnsi="Arial" w:cs="Arial"/>
                <w:b/>
                <w:bCs/>
                <w:sz w:val="16"/>
                <w:szCs w:val="16"/>
              </w:rPr>
              <w:t>.</w:t>
            </w:r>
            <w:r w:rsidRPr="00A261C7">
              <w:rPr>
                <w:rStyle w:val="eop"/>
                <w:rFonts w:ascii="Arial" w:hAnsi="Arial" w:cs="Arial"/>
                <w:sz w:val="16"/>
                <w:szCs w:val="16"/>
                <w:shd w:val="clear" w:color="auto" w:fill="FFFFFF"/>
              </w:rPr>
              <w:t> </w:t>
            </w:r>
            <w:r>
              <w:rPr>
                <w:rStyle w:val="eop"/>
                <w:rFonts w:ascii="Arial" w:hAnsi="Arial" w:cs="Arial"/>
                <w:sz w:val="16"/>
                <w:szCs w:val="16"/>
                <w:shd w:val="clear" w:color="auto" w:fill="FFFFFF"/>
              </w:rPr>
              <w:t>1</w:t>
            </w:r>
            <w:r w:rsidRPr="00A261C7">
              <w:rPr>
                <w:rStyle w:val="eop"/>
                <w:rFonts w:ascii="Arial" w:hAnsi="Arial" w:cs="Arial"/>
                <w:sz w:val="16"/>
                <w:szCs w:val="16"/>
                <w:shd w:val="clear" w:color="auto" w:fill="FFFFFF"/>
              </w:rPr>
              <w:t xml:space="preserve">00% of staff </w:t>
            </w:r>
            <w:r>
              <w:rPr>
                <w:rStyle w:val="eop"/>
                <w:rFonts w:ascii="Arial" w:hAnsi="Arial" w:cs="Arial"/>
                <w:sz w:val="16"/>
                <w:szCs w:val="16"/>
                <w:shd w:val="clear" w:color="auto" w:fill="FFFFFF"/>
              </w:rPr>
              <w:t>engage</w:t>
            </w:r>
            <w:r w:rsidR="001265B7">
              <w:rPr>
                <w:rStyle w:val="eop"/>
                <w:rFonts w:ascii="Arial" w:hAnsi="Arial" w:cs="Arial"/>
                <w:sz w:val="16"/>
                <w:szCs w:val="16"/>
                <w:shd w:val="clear" w:color="auto" w:fill="FFFFFF"/>
              </w:rPr>
              <w:t xml:space="preserve"> </w:t>
            </w:r>
            <w:r w:rsidR="00E42F8D">
              <w:rPr>
                <w:rStyle w:val="eop"/>
                <w:rFonts w:ascii="Arial" w:hAnsi="Arial" w:cs="Arial"/>
                <w:sz w:val="16"/>
                <w:szCs w:val="16"/>
                <w:shd w:val="clear" w:color="auto" w:fill="FFFFFF"/>
              </w:rPr>
              <w:t>and imple</w:t>
            </w:r>
            <w:r w:rsidR="00D87A43">
              <w:rPr>
                <w:rStyle w:val="eop"/>
                <w:rFonts w:ascii="Arial" w:hAnsi="Arial" w:cs="Arial"/>
                <w:sz w:val="16"/>
                <w:szCs w:val="16"/>
                <w:shd w:val="clear" w:color="auto" w:fill="FFFFFF"/>
              </w:rPr>
              <w:t>me</w:t>
            </w:r>
            <w:r w:rsidR="00E42F8D">
              <w:rPr>
                <w:rStyle w:val="eop"/>
                <w:rFonts w:ascii="Arial" w:hAnsi="Arial" w:cs="Arial"/>
                <w:sz w:val="16"/>
                <w:szCs w:val="16"/>
                <w:shd w:val="clear" w:color="auto" w:fill="FFFFFF"/>
              </w:rPr>
              <w:t>nt</w:t>
            </w:r>
            <w:r>
              <w:rPr>
                <w:rStyle w:val="eop"/>
                <w:rFonts w:ascii="Arial" w:hAnsi="Arial" w:cs="Arial"/>
                <w:sz w:val="16"/>
                <w:szCs w:val="16"/>
                <w:shd w:val="clear" w:color="auto" w:fill="FFFFFF"/>
              </w:rPr>
              <w:t xml:space="preserve"> in </w:t>
            </w:r>
            <w:r w:rsidR="007402C4">
              <w:rPr>
                <w:rStyle w:val="eop"/>
                <w:rFonts w:ascii="Arial" w:hAnsi="Arial" w:cs="Arial"/>
                <w:sz w:val="16"/>
                <w:szCs w:val="16"/>
                <w:shd w:val="clear" w:color="auto" w:fill="FFFFFF"/>
              </w:rPr>
              <w:t>R</w:t>
            </w:r>
            <w:r>
              <w:rPr>
                <w:rStyle w:val="eop"/>
                <w:rFonts w:ascii="Arial" w:hAnsi="Arial" w:cs="Arial"/>
                <w:sz w:val="16"/>
                <w:szCs w:val="16"/>
                <w:shd w:val="clear" w:color="auto" w:fill="FFFFFF"/>
              </w:rPr>
              <w:t>espectful Relationships PD</w:t>
            </w:r>
            <w:r w:rsidR="00C601E1">
              <w:rPr>
                <w:rStyle w:val="eop"/>
                <w:rFonts w:ascii="Arial" w:hAnsi="Arial" w:cs="Arial"/>
                <w:sz w:val="16"/>
                <w:szCs w:val="16"/>
                <w:shd w:val="clear" w:color="auto" w:fill="FFFFFF"/>
              </w:rPr>
              <w:t>.</w:t>
            </w:r>
            <w:r w:rsidRPr="00A261C7">
              <w:rPr>
                <w:rStyle w:val="eop"/>
                <w:rFonts w:ascii="Arial" w:hAnsi="Arial" w:cs="Arial"/>
                <w:sz w:val="16"/>
                <w:szCs w:val="16"/>
                <w:shd w:val="clear" w:color="auto" w:fill="FFFFFF"/>
              </w:rPr>
              <w:t xml:space="preserve"> </w:t>
            </w:r>
          </w:p>
          <w:p w14:paraId="3BA26D3A" w14:textId="15E9B99A" w:rsidR="00FE35EC" w:rsidRDefault="00FE35EC" w:rsidP="000248BC">
            <w:pPr>
              <w:rPr>
                <w:rFonts w:ascii="Arial" w:hAnsi="Arial" w:cs="Arial"/>
                <w:b/>
                <w:bCs/>
              </w:rPr>
            </w:pPr>
          </w:p>
        </w:tc>
        <w:tc>
          <w:tcPr>
            <w:tcW w:w="1266" w:type="pct"/>
            <w:vMerge/>
          </w:tcPr>
          <w:p w14:paraId="614514B2" w14:textId="77777777" w:rsidR="00ED1F0D" w:rsidRPr="00647D89" w:rsidRDefault="00ED1F0D" w:rsidP="00341E8B">
            <w:pPr>
              <w:rPr>
                <w:rFonts w:ascii="Arial" w:hAnsi="Arial" w:cs="Arial"/>
                <w:b/>
                <w:bCs/>
              </w:rPr>
            </w:pPr>
          </w:p>
        </w:tc>
        <w:tc>
          <w:tcPr>
            <w:tcW w:w="983" w:type="pct"/>
            <w:vMerge/>
          </w:tcPr>
          <w:p w14:paraId="3237ED92" w14:textId="77777777" w:rsidR="00ED1F0D" w:rsidRPr="00647D89" w:rsidRDefault="00ED1F0D" w:rsidP="00341E8B">
            <w:pPr>
              <w:rPr>
                <w:rFonts w:ascii="Arial" w:hAnsi="Arial" w:cs="Arial"/>
                <w:b/>
                <w:bCs/>
              </w:rPr>
            </w:pPr>
          </w:p>
        </w:tc>
      </w:tr>
      <w:tr w:rsidR="001F4FAB" w:rsidRPr="00EC2E59" w14:paraId="73EFE76D" w14:textId="77777777" w:rsidTr="3C386164">
        <w:trPr>
          <w:trHeight w:val="85"/>
        </w:trPr>
        <w:tc>
          <w:tcPr>
            <w:tcW w:w="2751" w:type="pct"/>
            <w:gridSpan w:val="5"/>
            <w:tcBorders>
              <w:left w:val="single" w:sz="12" w:space="0" w:color="auto"/>
              <w:bottom w:val="double" w:sz="4" w:space="0" w:color="auto"/>
              <w:right w:val="single" w:sz="4" w:space="0" w:color="auto"/>
            </w:tcBorders>
            <w:shd w:val="clear" w:color="auto" w:fill="FFFFFF" w:themeFill="background1"/>
          </w:tcPr>
          <w:p w14:paraId="60AFE9D4" w14:textId="1539D3B6" w:rsidR="000248BC" w:rsidRPr="00B11A18" w:rsidRDefault="00ED1F0D" w:rsidP="000248BC">
            <w:pPr>
              <w:rPr>
                <w:rFonts w:ascii="Arial" w:hAnsi="Arial" w:cs="Arial"/>
                <w:b/>
                <w:bCs/>
              </w:rPr>
            </w:pPr>
            <w:r w:rsidRPr="00647D89">
              <w:rPr>
                <w:rFonts w:ascii="Arial" w:hAnsi="Arial" w:cs="Arial"/>
                <w:b/>
                <w:bCs/>
              </w:rPr>
              <w:t>Actions</w:t>
            </w:r>
            <w:r>
              <w:rPr>
                <w:rFonts w:ascii="Arial" w:hAnsi="Arial" w:cs="Arial"/>
                <w:b/>
                <w:bCs/>
              </w:rPr>
              <w:t>:</w:t>
            </w:r>
            <w:r w:rsidR="00B11A18">
              <w:rPr>
                <w:rFonts w:ascii="Arial" w:hAnsi="Arial" w:cs="Arial"/>
                <w:b/>
                <w:bCs/>
              </w:rPr>
              <w:t xml:space="preserve"> </w:t>
            </w:r>
            <w:r w:rsidR="000248BC" w:rsidRPr="00D52E06">
              <w:rPr>
                <w:rFonts w:ascii="Arial" w:hAnsi="Arial" w:cs="Arial"/>
                <w:noProof/>
                <w:sz w:val="16"/>
                <w:szCs w:val="16"/>
              </w:rPr>
              <w:t xml:space="preserve">By the end of </w:t>
            </w:r>
            <w:r w:rsidR="00E36E36" w:rsidRPr="00D52E06">
              <w:rPr>
                <w:rFonts w:ascii="Arial" w:hAnsi="Arial" w:cs="Arial"/>
                <w:noProof/>
                <w:sz w:val="16"/>
                <w:szCs w:val="16"/>
              </w:rPr>
              <w:t>Semester 1</w:t>
            </w:r>
            <w:r w:rsidR="000248BC" w:rsidRPr="00D52E06">
              <w:rPr>
                <w:rFonts w:ascii="Arial" w:hAnsi="Arial" w:cs="Arial"/>
                <w:noProof/>
                <w:sz w:val="16"/>
                <w:szCs w:val="16"/>
              </w:rPr>
              <w:t>:</w:t>
            </w:r>
          </w:p>
          <w:p w14:paraId="01E7A090" w14:textId="002C75F0" w:rsidR="003D520E" w:rsidRDefault="00353A78" w:rsidP="000248BC">
            <w:pPr>
              <w:rPr>
                <w:rFonts w:ascii="Arial" w:hAnsi="Arial" w:cs="Arial"/>
                <w:b/>
                <w:bCs/>
                <w:noProof/>
                <w:sz w:val="16"/>
                <w:szCs w:val="16"/>
              </w:rPr>
            </w:pPr>
            <w:r w:rsidRPr="00353A78">
              <w:rPr>
                <w:rFonts w:ascii="Arial" w:hAnsi="Arial" w:cs="Arial"/>
                <w:b/>
                <w:bCs/>
                <w:noProof/>
                <w:sz w:val="16"/>
                <w:szCs w:val="16"/>
              </w:rPr>
              <w:t>Student Engagement</w:t>
            </w:r>
          </w:p>
          <w:p w14:paraId="45C0859D" w14:textId="377FF990" w:rsidR="00644EA4" w:rsidRPr="002E7513" w:rsidRDefault="0065564E" w:rsidP="002E7513">
            <w:pPr>
              <w:pStyle w:val="ListParagraph"/>
              <w:numPr>
                <w:ilvl w:val="0"/>
                <w:numId w:val="9"/>
              </w:numPr>
              <w:rPr>
                <w:rFonts w:ascii="Arial" w:hAnsi="Arial" w:cs="Arial"/>
                <w:noProof/>
                <w:sz w:val="16"/>
                <w:szCs w:val="16"/>
              </w:rPr>
            </w:pPr>
            <w:r>
              <w:rPr>
                <w:rFonts w:ascii="Arial" w:hAnsi="Arial" w:cs="Arial"/>
                <w:noProof/>
                <w:sz w:val="16"/>
                <w:szCs w:val="16"/>
              </w:rPr>
              <w:t xml:space="preserve">Explore evidence based pedagogies that link to PP4L </w:t>
            </w:r>
            <w:r w:rsidR="000A6167">
              <w:rPr>
                <w:rFonts w:ascii="Arial" w:hAnsi="Arial" w:cs="Arial"/>
                <w:noProof/>
                <w:sz w:val="16"/>
                <w:szCs w:val="16"/>
              </w:rPr>
              <w:t>to enhance</w:t>
            </w:r>
            <w:r w:rsidR="0027445A">
              <w:rPr>
                <w:rFonts w:ascii="Arial" w:hAnsi="Arial" w:cs="Arial"/>
                <w:noProof/>
                <w:sz w:val="16"/>
                <w:szCs w:val="16"/>
              </w:rPr>
              <w:t xml:space="preserve"> classroom</w:t>
            </w:r>
            <w:r>
              <w:rPr>
                <w:rFonts w:ascii="Arial" w:hAnsi="Arial" w:cs="Arial"/>
                <w:noProof/>
                <w:sz w:val="16"/>
                <w:szCs w:val="16"/>
              </w:rPr>
              <w:t xml:space="preserve"> engagement </w:t>
            </w:r>
            <w:r w:rsidR="0027445A">
              <w:rPr>
                <w:rFonts w:ascii="Arial" w:hAnsi="Arial" w:cs="Arial"/>
                <w:noProof/>
                <w:sz w:val="16"/>
                <w:szCs w:val="16"/>
              </w:rPr>
              <w:t>and</w:t>
            </w:r>
            <w:r w:rsidR="00856306">
              <w:rPr>
                <w:rFonts w:ascii="Arial" w:hAnsi="Arial" w:cs="Arial"/>
                <w:noProof/>
                <w:sz w:val="16"/>
                <w:szCs w:val="16"/>
              </w:rPr>
              <w:t xml:space="preserve"> support differentiation</w:t>
            </w:r>
            <w:r w:rsidR="0027445A">
              <w:rPr>
                <w:rFonts w:ascii="Arial" w:hAnsi="Arial" w:cs="Arial"/>
                <w:noProof/>
                <w:sz w:val="16"/>
                <w:szCs w:val="16"/>
              </w:rPr>
              <w:t>. Focused o</w:t>
            </w:r>
            <w:r w:rsidR="00DD583C">
              <w:rPr>
                <w:rFonts w:ascii="Arial" w:hAnsi="Arial" w:cs="Arial"/>
                <w:noProof/>
                <w:sz w:val="16"/>
                <w:szCs w:val="16"/>
              </w:rPr>
              <w:t>n</w:t>
            </w:r>
            <w:r w:rsidR="00EF4AF9">
              <w:rPr>
                <w:rFonts w:ascii="Arial" w:hAnsi="Arial" w:cs="Arial"/>
                <w:noProof/>
                <w:sz w:val="16"/>
                <w:szCs w:val="16"/>
              </w:rPr>
              <w:t xml:space="preserve"> high</w:t>
            </w:r>
            <w:r w:rsidR="00DD583C">
              <w:rPr>
                <w:rFonts w:ascii="Arial" w:hAnsi="Arial" w:cs="Arial"/>
                <w:noProof/>
                <w:sz w:val="16"/>
                <w:szCs w:val="16"/>
              </w:rPr>
              <w:t>-impact</w:t>
            </w:r>
            <w:r w:rsidR="008F071E">
              <w:rPr>
                <w:rFonts w:ascii="Arial" w:hAnsi="Arial" w:cs="Arial"/>
                <w:noProof/>
                <w:sz w:val="16"/>
                <w:szCs w:val="16"/>
              </w:rPr>
              <w:t xml:space="preserve"> strategies like</w:t>
            </w:r>
            <w:r w:rsidR="00EF4AF9">
              <w:rPr>
                <w:rFonts w:ascii="Arial" w:hAnsi="Arial" w:cs="Arial"/>
                <w:noProof/>
                <w:sz w:val="16"/>
                <w:szCs w:val="16"/>
              </w:rPr>
              <w:t xml:space="preserve"> metacognition, feedback and collaboration</w:t>
            </w:r>
            <w:r w:rsidR="008F071E">
              <w:rPr>
                <w:rFonts w:ascii="Arial" w:hAnsi="Arial" w:cs="Arial"/>
                <w:noProof/>
                <w:sz w:val="16"/>
                <w:szCs w:val="16"/>
              </w:rPr>
              <w:t>.</w:t>
            </w:r>
            <w:r w:rsidR="00BF7823">
              <w:rPr>
                <w:rFonts w:ascii="Arial" w:hAnsi="Arial" w:cs="Arial"/>
                <w:noProof/>
                <w:sz w:val="16"/>
                <w:szCs w:val="16"/>
              </w:rPr>
              <w:t xml:space="preserve"> </w:t>
            </w:r>
            <w:r w:rsidR="00644EA4" w:rsidRPr="002E7513">
              <w:rPr>
                <w:rFonts w:ascii="Arial" w:hAnsi="Arial" w:cs="Arial"/>
                <w:noProof/>
                <w:sz w:val="16"/>
                <w:szCs w:val="16"/>
              </w:rPr>
              <w:t>Build teachers capacity</w:t>
            </w:r>
            <w:r w:rsidR="008F071E" w:rsidRPr="002E7513">
              <w:rPr>
                <w:rFonts w:ascii="Arial" w:hAnsi="Arial" w:cs="Arial"/>
                <w:noProof/>
                <w:sz w:val="16"/>
                <w:szCs w:val="16"/>
              </w:rPr>
              <w:t xml:space="preserve"> in pedagogical practices</w:t>
            </w:r>
            <w:r w:rsidR="00E70F59" w:rsidRPr="002E7513">
              <w:rPr>
                <w:rFonts w:ascii="Arial" w:hAnsi="Arial" w:cs="Arial"/>
                <w:noProof/>
                <w:sz w:val="16"/>
                <w:szCs w:val="16"/>
              </w:rPr>
              <w:t xml:space="preserve"> and strategies. </w:t>
            </w:r>
            <w:r w:rsidR="001D7EBF" w:rsidRPr="002E7513">
              <w:rPr>
                <w:rFonts w:ascii="Arial" w:hAnsi="Arial" w:cs="Arial"/>
                <w:noProof/>
                <w:sz w:val="16"/>
                <w:szCs w:val="16"/>
              </w:rPr>
              <w:t>Begin</w:t>
            </w:r>
            <w:r w:rsidR="00B31E71" w:rsidRPr="002E7513">
              <w:rPr>
                <w:rFonts w:ascii="Arial" w:hAnsi="Arial" w:cs="Arial"/>
                <w:noProof/>
                <w:sz w:val="16"/>
                <w:szCs w:val="16"/>
              </w:rPr>
              <w:t xml:space="preserve"> with</w:t>
            </w:r>
            <w:r w:rsidR="00475077" w:rsidRPr="002E7513">
              <w:rPr>
                <w:rFonts w:ascii="Arial" w:hAnsi="Arial" w:cs="Arial"/>
                <w:noProof/>
                <w:sz w:val="16"/>
                <w:szCs w:val="16"/>
              </w:rPr>
              <w:t xml:space="preserve"> the initial focus on </w:t>
            </w:r>
            <w:r w:rsidR="00AC478F">
              <w:rPr>
                <w:rFonts w:ascii="Arial" w:hAnsi="Arial" w:cs="Arial"/>
                <w:noProof/>
                <w:sz w:val="16"/>
                <w:szCs w:val="16"/>
              </w:rPr>
              <w:t>collaboration</w:t>
            </w:r>
            <w:r w:rsidR="00475077" w:rsidRPr="002E7513">
              <w:rPr>
                <w:rFonts w:ascii="Arial" w:hAnsi="Arial" w:cs="Arial"/>
                <w:noProof/>
                <w:sz w:val="16"/>
                <w:szCs w:val="16"/>
              </w:rPr>
              <w:t xml:space="preserve">. </w:t>
            </w:r>
          </w:p>
          <w:p w14:paraId="5EB67673" w14:textId="2AE3289F" w:rsidR="00856306" w:rsidRPr="003A4078" w:rsidRDefault="00856306" w:rsidP="0065564E">
            <w:pPr>
              <w:pStyle w:val="ListParagraph"/>
              <w:numPr>
                <w:ilvl w:val="0"/>
                <w:numId w:val="9"/>
              </w:numPr>
              <w:rPr>
                <w:rFonts w:ascii="Arial" w:hAnsi="Arial" w:cs="Arial"/>
                <w:noProof/>
                <w:sz w:val="16"/>
                <w:szCs w:val="16"/>
              </w:rPr>
            </w:pPr>
            <w:r>
              <w:rPr>
                <w:rFonts w:ascii="Arial" w:hAnsi="Arial" w:cs="Arial"/>
                <w:noProof/>
                <w:sz w:val="16"/>
                <w:szCs w:val="16"/>
              </w:rPr>
              <w:t xml:space="preserve">Develop schoolwide </w:t>
            </w:r>
            <w:r w:rsidR="00BF7823">
              <w:rPr>
                <w:rFonts w:ascii="Arial" w:hAnsi="Arial" w:cs="Arial"/>
                <w:noProof/>
                <w:sz w:val="16"/>
                <w:szCs w:val="16"/>
              </w:rPr>
              <w:t>e</w:t>
            </w:r>
            <w:r>
              <w:rPr>
                <w:rFonts w:ascii="Arial" w:hAnsi="Arial" w:cs="Arial"/>
                <w:noProof/>
                <w:sz w:val="16"/>
                <w:szCs w:val="16"/>
              </w:rPr>
              <w:t xml:space="preserve">xtension program </w:t>
            </w:r>
            <w:r w:rsidR="00A518F8">
              <w:rPr>
                <w:rFonts w:ascii="Arial" w:hAnsi="Arial" w:cs="Arial"/>
                <w:noProof/>
                <w:sz w:val="16"/>
                <w:szCs w:val="16"/>
              </w:rPr>
              <w:t>for high achieving students (based on a criteria focused on achieving the A)</w:t>
            </w:r>
            <w:r w:rsidR="00E23079">
              <w:rPr>
                <w:rFonts w:ascii="Arial" w:hAnsi="Arial" w:cs="Arial"/>
                <w:noProof/>
                <w:sz w:val="16"/>
                <w:szCs w:val="16"/>
              </w:rPr>
              <w:t>,</w:t>
            </w:r>
            <w:r>
              <w:rPr>
                <w:rFonts w:ascii="Arial" w:hAnsi="Arial" w:cs="Arial"/>
                <w:noProof/>
                <w:sz w:val="16"/>
                <w:szCs w:val="16"/>
              </w:rPr>
              <w:t xml:space="preserve"> </w:t>
            </w:r>
            <w:r w:rsidR="00E23079">
              <w:rPr>
                <w:rFonts w:ascii="Arial" w:hAnsi="Arial" w:cs="Arial"/>
                <w:noProof/>
                <w:sz w:val="16"/>
                <w:szCs w:val="16"/>
              </w:rPr>
              <w:t>starting</w:t>
            </w:r>
            <w:r>
              <w:rPr>
                <w:rFonts w:ascii="Arial" w:hAnsi="Arial" w:cs="Arial"/>
                <w:noProof/>
                <w:sz w:val="16"/>
                <w:szCs w:val="16"/>
              </w:rPr>
              <w:t xml:space="preserve"> with </w:t>
            </w:r>
            <w:r w:rsidR="004F5FFC">
              <w:rPr>
                <w:rFonts w:ascii="Arial" w:hAnsi="Arial" w:cs="Arial"/>
                <w:noProof/>
                <w:sz w:val="16"/>
                <w:szCs w:val="16"/>
              </w:rPr>
              <w:t>Year 3-6</w:t>
            </w:r>
            <w:r w:rsidR="00A518F8">
              <w:rPr>
                <w:rFonts w:ascii="Arial" w:hAnsi="Arial" w:cs="Arial"/>
                <w:noProof/>
                <w:sz w:val="16"/>
                <w:szCs w:val="16"/>
              </w:rPr>
              <w:t>,</w:t>
            </w:r>
            <w:r w:rsidR="004F5FFC">
              <w:rPr>
                <w:rFonts w:ascii="Arial" w:hAnsi="Arial" w:cs="Arial"/>
                <w:noProof/>
                <w:sz w:val="16"/>
                <w:szCs w:val="16"/>
              </w:rPr>
              <w:t xml:space="preserve"> in partnerships wit</w:t>
            </w:r>
            <w:r w:rsidR="00BB4EB1">
              <w:rPr>
                <w:rFonts w:ascii="Arial" w:hAnsi="Arial" w:cs="Arial"/>
                <w:noProof/>
                <w:sz w:val="16"/>
                <w:szCs w:val="16"/>
              </w:rPr>
              <w:t>h the Aura Alliance of State Schools.</w:t>
            </w:r>
            <w:r w:rsidR="004E59C9">
              <w:rPr>
                <w:rFonts w:ascii="Arial" w:hAnsi="Arial" w:cs="Arial"/>
                <w:noProof/>
                <w:sz w:val="16"/>
                <w:szCs w:val="16"/>
              </w:rPr>
              <w:t xml:space="preserve"> </w:t>
            </w:r>
          </w:p>
          <w:p w14:paraId="05DA9F45" w14:textId="1D385893" w:rsidR="006268AA" w:rsidRPr="003511D8" w:rsidRDefault="00BB3ACA" w:rsidP="003511D8">
            <w:pPr>
              <w:pStyle w:val="ListParagraph"/>
              <w:numPr>
                <w:ilvl w:val="0"/>
                <w:numId w:val="9"/>
              </w:numPr>
              <w:rPr>
                <w:rFonts w:ascii="Arial" w:hAnsi="Arial" w:cs="Arial"/>
                <w:b/>
                <w:bCs/>
                <w:noProof/>
                <w:sz w:val="16"/>
                <w:szCs w:val="16"/>
              </w:rPr>
            </w:pPr>
            <w:r>
              <w:rPr>
                <w:rFonts w:ascii="Arial" w:hAnsi="Arial" w:cs="Arial"/>
                <w:noProof/>
                <w:sz w:val="16"/>
                <w:szCs w:val="16"/>
              </w:rPr>
              <w:t>Revie</w:t>
            </w:r>
            <w:r w:rsidR="00353A78">
              <w:rPr>
                <w:rFonts w:ascii="Arial" w:hAnsi="Arial" w:cs="Arial"/>
                <w:noProof/>
                <w:sz w:val="16"/>
                <w:szCs w:val="16"/>
              </w:rPr>
              <w:t>w the school’s current level system and student management processes</w:t>
            </w:r>
            <w:r w:rsidR="00641B82">
              <w:rPr>
                <w:rFonts w:ascii="Arial" w:hAnsi="Arial" w:cs="Arial"/>
                <w:noProof/>
                <w:sz w:val="16"/>
                <w:szCs w:val="16"/>
              </w:rPr>
              <w:t xml:space="preserve"> </w:t>
            </w:r>
            <w:r w:rsidR="00504A8C">
              <w:rPr>
                <w:rFonts w:ascii="Arial" w:hAnsi="Arial" w:cs="Arial"/>
                <w:noProof/>
                <w:sz w:val="16"/>
                <w:szCs w:val="16"/>
              </w:rPr>
              <w:t>for</w:t>
            </w:r>
            <w:r w:rsidR="006268AA">
              <w:rPr>
                <w:rFonts w:ascii="Arial" w:hAnsi="Arial" w:cs="Arial"/>
                <w:noProof/>
                <w:sz w:val="16"/>
                <w:szCs w:val="16"/>
              </w:rPr>
              <w:t xml:space="preserve"> consistency across the school. </w:t>
            </w:r>
            <w:r w:rsidR="00504A8C" w:rsidRPr="00720990">
              <w:rPr>
                <w:rFonts w:ascii="Arial" w:hAnsi="Arial" w:cs="Arial"/>
                <w:noProof/>
                <w:sz w:val="16"/>
                <w:szCs w:val="16"/>
              </w:rPr>
              <w:t xml:space="preserve">Strengthen staff skills in managing minor and major behaviours. </w:t>
            </w:r>
            <w:r w:rsidR="006268AA" w:rsidRPr="00720990">
              <w:rPr>
                <w:rFonts w:ascii="Arial" w:hAnsi="Arial" w:cs="Arial"/>
                <w:noProof/>
                <w:sz w:val="16"/>
                <w:szCs w:val="16"/>
              </w:rPr>
              <w:t xml:space="preserve">Develop capacity of staff to </w:t>
            </w:r>
            <w:r w:rsidR="00504A8C" w:rsidRPr="00720990">
              <w:rPr>
                <w:rFonts w:ascii="Arial" w:hAnsi="Arial" w:cs="Arial"/>
                <w:noProof/>
                <w:sz w:val="16"/>
                <w:szCs w:val="16"/>
              </w:rPr>
              <w:t>differentiate between minor and major behaviour incidents and develop proactive strategies.</w:t>
            </w:r>
            <w:r w:rsidR="006268AA" w:rsidRPr="00720990">
              <w:rPr>
                <w:rFonts w:ascii="Arial" w:hAnsi="Arial" w:cs="Arial"/>
                <w:noProof/>
                <w:sz w:val="16"/>
                <w:szCs w:val="16"/>
              </w:rPr>
              <w:t xml:space="preserve"> </w:t>
            </w:r>
            <w:r w:rsidR="000171CC" w:rsidRPr="003511D8">
              <w:rPr>
                <w:rFonts w:ascii="Arial" w:hAnsi="Arial" w:cs="Arial"/>
                <w:noProof/>
                <w:sz w:val="16"/>
                <w:szCs w:val="16"/>
              </w:rPr>
              <w:t>Support t</w:t>
            </w:r>
            <w:r w:rsidR="006268AA" w:rsidRPr="003511D8">
              <w:rPr>
                <w:rFonts w:ascii="Arial" w:hAnsi="Arial" w:cs="Arial"/>
                <w:noProof/>
                <w:sz w:val="16"/>
                <w:szCs w:val="16"/>
              </w:rPr>
              <w:t xml:space="preserve">eacher aides </w:t>
            </w:r>
            <w:r w:rsidR="000171CC" w:rsidRPr="003511D8">
              <w:rPr>
                <w:rFonts w:ascii="Arial" w:hAnsi="Arial" w:cs="Arial"/>
                <w:noProof/>
                <w:sz w:val="16"/>
                <w:szCs w:val="16"/>
              </w:rPr>
              <w:t xml:space="preserve">in </w:t>
            </w:r>
            <w:r w:rsidR="003511D8">
              <w:rPr>
                <w:rFonts w:ascii="Arial" w:hAnsi="Arial" w:cs="Arial"/>
                <w:noProof/>
                <w:sz w:val="16"/>
                <w:szCs w:val="16"/>
              </w:rPr>
              <w:t xml:space="preserve">the development and </w:t>
            </w:r>
            <w:r w:rsidR="000171CC" w:rsidRPr="003511D8">
              <w:rPr>
                <w:rFonts w:ascii="Arial" w:hAnsi="Arial" w:cs="Arial"/>
                <w:noProof/>
                <w:sz w:val="16"/>
                <w:szCs w:val="16"/>
              </w:rPr>
              <w:t>understanding</w:t>
            </w:r>
            <w:r w:rsidR="000B65AA">
              <w:rPr>
                <w:rFonts w:ascii="Arial" w:hAnsi="Arial" w:cs="Arial"/>
                <w:noProof/>
                <w:sz w:val="16"/>
                <w:szCs w:val="16"/>
              </w:rPr>
              <w:t xml:space="preserve"> of </w:t>
            </w:r>
            <w:r w:rsidR="000171CC" w:rsidRPr="003511D8">
              <w:rPr>
                <w:rFonts w:ascii="Arial" w:hAnsi="Arial" w:cs="Arial"/>
                <w:noProof/>
                <w:sz w:val="16"/>
                <w:szCs w:val="16"/>
              </w:rPr>
              <w:t xml:space="preserve"> IBSPs</w:t>
            </w:r>
            <w:r w:rsidR="000B65AA">
              <w:rPr>
                <w:rFonts w:ascii="Arial" w:hAnsi="Arial" w:cs="Arial"/>
                <w:noProof/>
                <w:sz w:val="16"/>
                <w:szCs w:val="16"/>
              </w:rPr>
              <w:t>.</w:t>
            </w:r>
          </w:p>
          <w:p w14:paraId="2572742C" w14:textId="7A104CAE" w:rsidR="00353A78" w:rsidRDefault="003A4078" w:rsidP="00353A78">
            <w:pPr>
              <w:pStyle w:val="ListParagraph"/>
              <w:numPr>
                <w:ilvl w:val="0"/>
                <w:numId w:val="9"/>
              </w:numPr>
              <w:rPr>
                <w:rFonts w:ascii="Arial" w:hAnsi="Arial" w:cs="Arial"/>
                <w:noProof/>
                <w:sz w:val="16"/>
                <w:szCs w:val="16"/>
              </w:rPr>
            </w:pPr>
            <w:r w:rsidRPr="003A4078">
              <w:rPr>
                <w:rFonts w:ascii="Arial" w:hAnsi="Arial" w:cs="Arial"/>
                <w:noProof/>
                <w:sz w:val="16"/>
                <w:szCs w:val="16"/>
              </w:rPr>
              <w:t>Introduce</w:t>
            </w:r>
            <w:r w:rsidR="000171CC">
              <w:rPr>
                <w:rFonts w:ascii="Arial" w:hAnsi="Arial" w:cs="Arial"/>
                <w:noProof/>
                <w:sz w:val="16"/>
                <w:szCs w:val="16"/>
              </w:rPr>
              <w:t xml:space="preserve"> new engagement initiative</w:t>
            </w:r>
            <w:r w:rsidR="005C7567">
              <w:rPr>
                <w:rFonts w:ascii="Arial" w:hAnsi="Arial" w:cs="Arial"/>
                <w:noProof/>
                <w:sz w:val="16"/>
                <w:szCs w:val="16"/>
              </w:rPr>
              <w:t>. Pi</w:t>
            </w:r>
            <w:r w:rsidR="006B0AB3">
              <w:rPr>
                <w:rFonts w:ascii="Arial" w:hAnsi="Arial" w:cs="Arial"/>
                <w:noProof/>
                <w:sz w:val="16"/>
                <w:szCs w:val="16"/>
              </w:rPr>
              <w:t>l</w:t>
            </w:r>
            <w:r w:rsidR="005C7567">
              <w:rPr>
                <w:rFonts w:ascii="Arial" w:hAnsi="Arial" w:cs="Arial"/>
                <w:noProof/>
                <w:sz w:val="16"/>
                <w:szCs w:val="16"/>
              </w:rPr>
              <w:t xml:space="preserve">ot programs </w:t>
            </w:r>
            <w:r w:rsidR="000B65AA">
              <w:rPr>
                <w:rFonts w:ascii="Arial" w:hAnsi="Arial" w:cs="Arial"/>
                <w:noProof/>
                <w:sz w:val="16"/>
                <w:szCs w:val="16"/>
              </w:rPr>
              <w:t>such as</w:t>
            </w:r>
            <w:r w:rsidRPr="003A4078">
              <w:rPr>
                <w:rFonts w:ascii="Arial" w:hAnsi="Arial" w:cs="Arial"/>
                <w:noProof/>
                <w:sz w:val="16"/>
                <w:szCs w:val="16"/>
              </w:rPr>
              <w:t xml:space="preserve"> Jitzu</w:t>
            </w:r>
            <w:r w:rsidR="00BF3A45">
              <w:rPr>
                <w:rFonts w:ascii="Arial" w:hAnsi="Arial" w:cs="Arial"/>
                <w:noProof/>
                <w:sz w:val="16"/>
                <w:szCs w:val="16"/>
              </w:rPr>
              <w:t xml:space="preserve"> and explore</w:t>
            </w:r>
            <w:r w:rsidRPr="003A4078">
              <w:rPr>
                <w:rFonts w:ascii="Arial" w:hAnsi="Arial" w:cs="Arial"/>
                <w:noProof/>
                <w:sz w:val="16"/>
                <w:szCs w:val="16"/>
              </w:rPr>
              <w:t xml:space="preserve"> </w:t>
            </w:r>
            <w:r w:rsidR="005C7567">
              <w:rPr>
                <w:rFonts w:ascii="Arial" w:hAnsi="Arial" w:cs="Arial"/>
                <w:noProof/>
                <w:sz w:val="16"/>
                <w:szCs w:val="16"/>
              </w:rPr>
              <w:t>additional</w:t>
            </w:r>
            <w:r w:rsidRPr="003A4078">
              <w:rPr>
                <w:rFonts w:ascii="Arial" w:hAnsi="Arial" w:cs="Arial"/>
                <w:noProof/>
                <w:sz w:val="16"/>
                <w:szCs w:val="16"/>
              </w:rPr>
              <w:t xml:space="preserve"> initativ</w:t>
            </w:r>
            <w:r w:rsidR="00BF3A45">
              <w:rPr>
                <w:rFonts w:ascii="Arial" w:hAnsi="Arial" w:cs="Arial"/>
                <w:noProof/>
                <w:sz w:val="16"/>
                <w:szCs w:val="16"/>
              </w:rPr>
              <w:t>e</w:t>
            </w:r>
            <w:r w:rsidR="007954E4">
              <w:rPr>
                <w:rFonts w:ascii="Arial" w:hAnsi="Arial" w:cs="Arial"/>
                <w:noProof/>
                <w:sz w:val="16"/>
                <w:szCs w:val="16"/>
              </w:rPr>
              <w:t>s</w:t>
            </w:r>
            <w:r w:rsidR="00BF3A45">
              <w:rPr>
                <w:rFonts w:ascii="Arial" w:hAnsi="Arial" w:cs="Arial"/>
                <w:noProof/>
                <w:sz w:val="16"/>
                <w:szCs w:val="16"/>
              </w:rPr>
              <w:t xml:space="preserve"> </w:t>
            </w:r>
            <w:r w:rsidR="005C7567">
              <w:rPr>
                <w:rFonts w:ascii="Arial" w:hAnsi="Arial" w:cs="Arial"/>
                <w:noProof/>
                <w:sz w:val="16"/>
                <w:szCs w:val="16"/>
              </w:rPr>
              <w:t>to enhance student engagement</w:t>
            </w:r>
            <w:r w:rsidR="00BF3A45">
              <w:rPr>
                <w:rFonts w:ascii="Arial" w:hAnsi="Arial" w:cs="Arial"/>
                <w:noProof/>
                <w:sz w:val="16"/>
                <w:szCs w:val="16"/>
              </w:rPr>
              <w:t xml:space="preserve"> </w:t>
            </w:r>
            <w:r w:rsidR="00C24F28">
              <w:rPr>
                <w:rFonts w:ascii="Arial" w:hAnsi="Arial" w:cs="Arial"/>
                <w:noProof/>
                <w:sz w:val="16"/>
                <w:szCs w:val="16"/>
              </w:rPr>
              <w:t>such as</w:t>
            </w:r>
            <w:r w:rsidR="00BF3A45">
              <w:rPr>
                <w:rFonts w:ascii="Arial" w:hAnsi="Arial" w:cs="Arial"/>
                <w:noProof/>
                <w:sz w:val="16"/>
                <w:szCs w:val="16"/>
              </w:rPr>
              <w:t xml:space="preserve"> Games refurb, </w:t>
            </w:r>
            <w:r w:rsidR="00C24F28">
              <w:rPr>
                <w:rFonts w:ascii="Arial" w:hAnsi="Arial" w:cs="Arial"/>
                <w:noProof/>
                <w:sz w:val="16"/>
                <w:szCs w:val="16"/>
              </w:rPr>
              <w:t>encouraging student voice initatives.</w:t>
            </w:r>
          </w:p>
          <w:p w14:paraId="61F04B89" w14:textId="77777777" w:rsidR="00297A4E" w:rsidRDefault="00297A4E" w:rsidP="00297A4E">
            <w:pPr>
              <w:rPr>
                <w:rFonts w:ascii="Arial" w:hAnsi="Arial" w:cs="Arial"/>
                <w:noProof/>
                <w:sz w:val="16"/>
                <w:szCs w:val="16"/>
              </w:rPr>
            </w:pPr>
          </w:p>
          <w:p w14:paraId="79ED1755" w14:textId="77777777" w:rsidR="00D01BF0" w:rsidRPr="00FC497A" w:rsidRDefault="00D01BF0" w:rsidP="00D01BF0">
            <w:pPr>
              <w:rPr>
                <w:rFonts w:ascii="Arial" w:hAnsi="Arial" w:cs="Arial"/>
                <w:b/>
                <w:bCs/>
                <w:noProof/>
                <w:sz w:val="16"/>
                <w:szCs w:val="16"/>
              </w:rPr>
            </w:pPr>
            <w:r w:rsidRPr="00FC497A">
              <w:rPr>
                <w:rFonts w:ascii="Arial" w:hAnsi="Arial" w:cs="Arial"/>
                <w:b/>
                <w:bCs/>
                <w:noProof/>
                <w:sz w:val="16"/>
                <w:szCs w:val="16"/>
              </w:rPr>
              <w:t xml:space="preserve">Staff Wellbeing </w:t>
            </w:r>
          </w:p>
          <w:p w14:paraId="17A50F18" w14:textId="72D39473" w:rsidR="00D01BF0" w:rsidRPr="00D01BF0" w:rsidRDefault="00D01BF0" w:rsidP="00D01BF0">
            <w:pPr>
              <w:pStyle w:val="ListParagraph"/>
              <w:numPr>
                <w:ilvl w:val="0"/>
                <w:numId w:val="24"/>
              </w:numPr>
              <w:rPr>
                <w:rFonts w:ascii="Arial" w:hAnsi="Arial" w:cs="Arial"/>
                <w:sz w:val="16"/>
                <w:szCs w:val="16"/>
              </w:rPr>
            </w:pPr>
            <w:r w:rsidRPr="00D01BF0">
              <w:rPr>
                <w:rFonts w:ascii="Arial" w:hAnsi="Arial" w:cs="Arial"/>
                <w:noProof/>
                <w:sz w:val="16"/>
                <w:szCs w:val="16"/>
              </w:rPr>
              <w:t>Unpack and promote the Baringa Wellbeing Framework within the school community</w:t>
            </w:r>
            <w:r w:rsidR="00876146">
              <w:rPr>
                <w:rFonts w:ascii="Arial" w:hAnsi="Arial" w:cs="Arial"/>
                <w:noProof/>
                <w:sz w:val="16"/>
                <w:szCs w:val="16"/>
              </w:rPr>
              <w:t xml:space="preserve"> -</w:t>
            </w:r>
            <w:r w:rsidRPr="00D01BF0">
              <w:rPr>
                <w:rFonts w:ascii="Arial" w:hAnsi="Arial" w:cs="Arial"/>
                <w:noProof/>
                <w:sz w:val="16"/>
                <w:szCs w:val="16"/>
              </w:rPr>
              <w:t xml:space="preserve"> c</w:t>
            </w:r>
            <w:r w:rsidR="00876146" w:rsidRPr="00D01BF0">
              <w:rPr>
                <w:rFonts w:ascii="Arial" w:hAnsi="Arial" w:cs="Arial"/>
                <w:sz w:val="16"/>
                <w:szCs w:val="16"/>
              </w:rPr>
              <w:t>consultation</w:t>
            </w:r>
            <w:r w:rsidRPr="00D01BF0">
              <w:rPr>
                <w:rFonts w:ascii="Arial" w:hAnsi="Arial" w:cs="Arial"/>
                <w:sz w:val="16"/>
                <w:szCs w:val="16"/>
              </w:rPr>
              <w:t xml:space="preserve"> and collaboration with the school community through P&amp;C.</w:t>
            </w:r>
          </w:p>
          <w:p w14:paraId="3240BEE5" w14:textId="77777777" w:rsidR="00D01BF0" w:rsidRPr="00D01BF0" w:rsidRDefault="00D01BF0" w:rsidP="00D01BF0">
            <w:pPr>
              <w:pStyle w:val="ListParagraph"/>
              <w:numPr>
                <w:ilvl w:val="0"/>
                <w:numId w:val="24"/>
              </w:numPr>
              <w:rPr>
                <w:rFonts w:ascii="Arial" w:hAnsi="Arial" w:cs="Arial"/>
                <w:noProof/>
                <w:sz w:val="16"/>
                <w:szCs w:val="16"/>
              </w:rPr>
            </w:pPr>
            <w:r w:rsidRPr="00D01BF0">
              <w:rPr>
                <w:rFonts w:ascii="Arial" w:hAnsi="Arial" w:cs="Arial"/>
                <w:noProof/>
                <w:sz w:val="16"/>
                <w:szCs w:val="16"/>
              </w:rPr>
              <w:t>Conduct Baringa Staff Wellbeing Survey term 2 (Teaching and non-Teaching Surveys)</w:t>
            </w:r>
          </w:p>
          <w:p w14:paraId="78E8335A" w14:textId="77777777" w:rsidR="00D01BF0" w:rsidRPr="00D01BF0" w:rsidRDefault="00D01BF0" w:rsidP="00D01BF0">
            <w:pPr>
              <w:pStyle w:val="ListParagraph"/>
              <w:numPr>
                <w:ilvl w:val="0"/>
                <w:numId w:val="24"/>
              </w:numPr>
              <w:rPr>
                <w:rFonts w:ascii="Arial" w:hAnsi="Arial" w:cs="Arial"/>
                <w:noProof/>
                <w:sz w:val="16"/>
                <w:szCs w:val="16"/>
              </w:rPr>
            </w:pPr>
            <w:r w:rsidRPr="00D01BF0">
              <w:rPr>
                <w:rFonts w:ascii="Arial" w:hAnsi="Arial" w:cs="Arial"/>
                <w:noProof/>
                <w:sz w:val="16"/>
                <w:szCs w:val="16"/>
              </w:rPr>
              <w:t xml:space="preserve">RRE Training and implementation </w:t>
            </w:r>
          </w:p>
          <w:p w14:paraId="7F06ED91" w14:textId="3B1C48E1" w:rsidR="00D01BF0" w:rsidRPr="00D01BF0" w:rsidRDefault="00D01BF0" w:rsidP="00D01BF0">
            <w:pPr>
              <w:pStyle w:val="ListParagraph"/>
              <w:numPr>
                <w:ilvl w:val="0"/>
                <w:numId w:val="24"/>
              </w:numPr>
              <w:rPr>
                <w:rFonts w:ascii="Arial" w:hAnsi="Arial" w:cs="Arial"/>
                <w:noProof/>
                <w:sz w:val="16"/>
                <w:szCs w:val="16"/>
              </w:rPr>
            </w:pPr>
            <w:r w:rsidRPr="00D01BF0">
              <w:rPr>
                <w:rFonts w:ascii="Arial" w:hAnsi="Arial" w:cs="Arial"/>
                <w:sz w:val="16"/>
                <w:szCs w:val="16"/>
              </w:rPr>
              <w:t xml:space="preserve">Promote health and wellbeing by enabling staff and student access to the Wellbeing Hub and </w:t>
            </w:r>
            <w:r w:rsidR="00876146">
              <w:rPr>
                <w:rFonts w:ascii="Arial" w:hAnsi="Arial" w:cs="Arial"/>
                <w:sz w:val="16"/>
                <w:szCs w:val="16"/>
              </w:rPr>
              <w:t>W</w:t>
            </w:r>
            <w:r w:rsidRPr="00D01BF0">
              <w:rPr>
                <w:rFonts w:ascii="Arial" w:hAnsi="Arial" w:cs="Arial"/>
                <w:sz w:val="16"/>
                <w:szCs w:val="16"/>
              </w:rPr>
              <w:t xml:space="preserve">ellbeing professional development </w:t>
            </w:r>
          </w:p>
          <w:p w14:paraId="465B0147" w14:textId="2C4CE02E" w:rsidR="00353A78" w:rsidRDefault="00353A78" w:rsidP="000248BC">
            <w:pPr>
              <w:rPr>
                <w:rFonts w:ascii="Arial" w:hAnsi="Arial" w:cs="Arial"/>
                <w:noProof/>
                <w:sz w:val="16"/>
                <w:szCs w:val="16"/>
              </w:rPr>
            </w:pPr>
          </w:p>
          <w:p w14:paraId="1C4100F5" w14:textId="509BB2F0" w:rsidR="00353A78" w:rsidRPr="00353A78" w:rsidRDefault="00353A78" w:rsidP="000248BC">
            <w:pPr>
              <w:rPr>
                <w:rFonts w:ascii="Arial" w:hAnsi="Arial" w:cs="Arial"/>
                <w:b/>
                <w:bCs/>
                <w:noProof/>
                <w:sz w:val="16"/>
                <w:szCs w:val="16"/>
              </w:rPr>
            </w:pPr>
            <w:r w:rsidRPr="00353A78">
              <w:rPr>
                <w:rFonts w:ascii="Arial" w:hAnsi="Arial" w:cs="Arial"/>
                <w:b/>
                <w:bCs/>
                <w:noProof/>
                <w:sz w:val="16"/>
                <w:szCs w:val="16"/>
              </w:rPr>
              <w:t>Student Wellbeing</w:t>
            </w:r>
          </w:p>
          <w:p w14:paraId="6C2E4D2D" w14:textId="585BA36E" w:rsidR="003D520E" w:rsidRDefault="00353A78" w:rsidP="00353A78">
            <w:pPr>
              <w:pStyle w:val="ListParagraph"/>
              <w:numPr>
                <w:ilvl w:val="0"/>
                <w:numId w:val="9"/>
              </w:numPr>
              <w:rPr>
                <w:rFonts w:ascii="Arial" w:hAnsi="Arial" w:cs="Arial"/>
                <w:noProof/>
                <w:sz w:val="16"/>
                <w:szCs w:val="16"/>
              </w:rPr>
            </w:pPr>
            <w:r>
              <w:rPr>
                <w:rFonts w:ascii="Arial" w:hAnsi="Arial" w:cs="Arial"/>
                <w:noProof/>
                <w:sz w:val="16"/>
                <w:szCs w:val="16"/>
              </w:rPr>
              <w:t xml:space="preserve">Refine Student </w:t>
            </w:r>
            <w:r w:rsidR="007954E4">
              <w:rPr>
                <w:rFonts w:ascii="Arial" w:hAnsi="Arial" w:cs="Arial"/>
                <w:noProof/>
                <w:sz w:val="16"/>
                <w:szCs w:val="16"/>
              </w:rPr>
              <w:t>W</w:t>
            </w:r>
            <w:r>
              <w:rPr>
                <w:rFonts w:ascii="Arial" w:hAnsi="Arial" w:cs="Arial"/>
                <w:noProof/>
                <w:sz w:val="16"/>
                <w:szCs w:val="16"/>
              </w:rPr>
              <w:t>ellbeing survey to drill down deeper on identified domains that are highlighted in the 2023</w:t>
            </w:r>
            <w:r w:rsidR="00C80529">
              <w:rPr>
                <w:rFonts w:ascii="Arial" w:hAnsi="Arial" w:cs="Arial"/>
                <w:noProof/>
                <w:sz w:val="16"/>
                <w:szCs w:val="16"/>
              </w:rPr>
              <w:t xml:space="preserve"> and 2024</w:t>
            </w:r>
            <w:r>
              <w:rPr>
                <w:rFonts w:ascii="Arial" w:hAnsi="Arial" w:cs="Arial"/>
                <w:noProof/>
                <w:sz w:val="16"/>
                <w:szCs w:val="16"/>
              </w:rPr>
              <w:t xml:space="preserve"> data </w:t>
            </w:r>
          </w:p>
          <w:p w14:paraId="70E87965" w14:textId="370894F7" w:rsidR="00353A78" w:rsidRDefault="00353A78" w:rsidP="00353A78">
            <w:pPr>
              <w:pStyle w:val="ListParagraph"/>
              <w:numPr>
                <w:ilvl w:val="0"/>
                <w:numId w:val="9"/>
              </w:numPr>
              <w:rPr>
                <w:rFonts w:ascii="Arial" w:hAnsi="Arial" w:cs="Arial"/>
                <w:noProof/>
                <w:sz w:val="16"/>
                <w:szCs w:val="16"/>
              </w:rPr>
            </w:pPr>
            <w:r>
              <w:rPr>
                <w:rFonts w:ascii="Arial" w:hAnsi="Arial" w:cs="Arial"/>
                <w:noProof/>
                <w:sz w:val="16"/>
                <w:szCs w:val="16"/>
              </w:rPr>
              <w:t xml:space="preserve">Conduct Student wellbeing survey Term 1 </w:t>
            </w:r>
          </w:p>
          <w:p w14:paraId="5F4789D1" w14:textId="657B112A" w:rsidR="00353A78" w:rsidRPr="006268AA" w:rsidRDefault="00353A78" w:rsidP="006268AA">
            <w:pPr>
              <w:pStyle w:val="ListParagraph"/>
              <w:numPr>
                <w:ilvl w:val="0"/>
                <w:numId w:val="9"/>
              </w:numPr>
              <w:rPr>
                <w:rFonts w:ascii="Arial" w:hAnsi="Arial" w:cs="Arial"/>
                <w:noProof/>
                <w:sz w:val="16"/>
                <w:szCs w:val="16"/>
              </w:rPr>
            </w:pPr>
            <w:r>
              <w:rPr>
                <w:rFonts w:ascii="Arial" w:hAnsi="Arial" w:cs="Arial"/>
                <w:noProof/>
                <w:sz w:val="16"/>
                <w:szCs w:val="16"/>
              </w:rPr>
              <w:t>Collate data for interrogation at TOPS day by staff to inform planning</w:t>
            </w:r>
            <w:r w:rsidR="006268AA">
              <w:rPr>
                <w:rFonts w:ascii="Arial" w:hAnsi="Arial" w:cs="Arial"/>
                <w:noProof/>
                <w:sz w:val="16"/>
                <w:szCs w:val="16"/>
              </w:rPr>
              <w:t xml:space="preserve"> and refine wellbeing strategies based upon student voice wellbeing survey</w:t>
            </w:r>
          </w:p>
          <w:p w14:paraId="1ADBF32E" w14:textId="4174DF55" w:rsidR="002C2D1E" w:rsidRDefault="006268AA" w:rsidP="000248BC">
            <w:pPr>
              <w:pStyle w:val="ListParagraph"/>
              <w:numPr>
                <w:ilvl w:val="0"/>
                <w:numId w:val="9"/>
              </w:numPr>
              <w:rPr>
                <w:rFonts w:ascii="Arial" w:hAnsi="Arial" w:cs="Arial"/>
                <w:noProof/>
                <w:sz w:val="16"/>
                <w:szCs w:val="16"/>
              </w:rPr>
            </w:pPr>
            <w:r>
              <w:rPr>
                <w:rFonts w:ascii="Arial" w:hAnsi="Arial" w:cs="Arial"/>
                <w:noProof/>
                <w:sz w:val="16"/>
                <w:szCs w:val="16"/>
              </w:rPr>
              <w:t>Implement RRE lessons within Care Class lessons having a three prong approach to the RRE curriculum across the school (classroom delivery, Care Class and He</w:t>
            </w:r>
            <w:r w:rsidR="00C175C1">
              <w:rPr>
                <w:rFonts w:ascii="Arial" w:hAnsi="Arial" w:cs="Arial"/>
                <w:noProof/>
                <w:sz w:val="16"/>
                <w:szCs w:val="16"/>
              </w:rPr>
              <w:t>alth</w:t>
            </w:r>
            <w:r>
              <w:rPr>
                <w:rFonts w:ascii="Arial" w:hAnsi="Arial" w:cs="Arial"/>
                <w:noProof/>
                <w:sz w:val="16"/>
                <w:szCs w:val="16"/>
              </w:rPr>
              <w:t xml:space="preserve"> lessons).</w:t>
            </w:r>
          </w:p>
          <w:p w14:paraId="65EFEB7A" w14:textId="77777777" w:rsidR="006D0581" w:rsidRDefault="006D0581" w:rsidP="006D0581">
            <w:pPr>
              <w:rPr>
                <w:rFonts w:ascii="Arial" w:hAnsi="Arial" w:cs="Arial"/>
                <w:noProof/>
                <w:sz w:val="16"/>
                <w:szCs w:val="16"/>
              </w:rPr>
            </w:pPr>
          </w:p>
          <w:p w14:paraId="2B62B92D" w14:textId="77777777" w:rsidR="003C0FE3" w:rsidRPr="00FC497A" w:rsidRDefault="003C0FE3" w:rsidP="003C0FE3">
            <w:pPr>
              <w:rPr>
                <w:rFonts w:ascii="Arial" w:hAnsi="Arial" w:cs="Arial"/>
                <w:b/>
                <w:bCs/>
                <w:noProof/>
                <w:sz w:val="16"/>
                <w:szCs w:val="16"/>
              </w:rPr>
            </w:pPr>
            <w:r w:rsidRPr="00FC497A">
              <w:rPr>
                <w:rFonts w:ascii="Arial" w:hAnsi="Arial" w:cs="Arial"/>
                <w:b/>
                <w:bCs/>
                <w:noProof/>
                <w:sz w:val="16"/>
                <w:szCs w:val="16"/>
              </w:rPr>
              <w:t>Community Wellbeing</w:t>
            </w:r>
          </w:p>
          <w:p w14:paraId="0566CE8A" w14:textId="0E89A46F" w:rsidR="003C0FE3" w:rsidRPr="003C0FE3" w:rsidRDefault="003C0FE3" w:rsidP="003C0FE3">
            <w:pPr>
              <w:pStyle w:val="ListParagraph"/>
              <w:numPr>
                <w:ilvl w:val="0"/>
                <w:numId w:val="25"/>
              </w:numPr>
              <w:rPr>
                <w:rFonts w:ascii="Arial" w:hAnsi="Arial" w:cs="Arial"/>
                <w:sz w:val="16"/>
                <w:szCs w:val="16"/>
              </w:rPr>
            </w:pPr>
            <w:r w:rsidRPr="003C0FE3">
              <w:rPr>
                <w:rFonts w:ascii="Arial" w:hAnsi="Arial" w:cs="Arial"/>
                <w:noProof/>
                <w:sz w:val="16"/>
                <w:szCs w:val="16"/>
              </w:rPr>
              <w:t xml:space="preserve">Unpack and promote the Baringa Wellbeing Framework within the school community </w:t>
            </w:r>
            <w:r w:rsidRPr="003C0FE3">
              <w:rPr>
                <w:rFonts w:ascii="Arial" w:hAnsi="Arial" w:cs="Arial"/>
                <w:sz w:val="16"/>
                <w:szCs w:val="16"/>
              </w:rPr>
              <w:t>through P&amp;C.</w:t>
            </w:r>
          </w:p>
          <w:p w14:paraId="540E39C8" w14:textId="77777777" w:rsidR="003C0FE3" w:rsidRPr="003C0FE3" w:rsidRDefault="003C0FE3" w:rsidP="003C0FE3">
            <w:pPr>
              <w:pStyle w:val="ListParagraph"/>
              <w:numPr>
                <w:ilvl w:val="0"/>
                <w:numId w:val="25"/>
              </w:numPr>
              <w:rPr>
                <w:rFonts w:ascii="Arial" w:hAnsi="Arial" w:cs="Arial"/>
                <w:noProof/>
                <w:sz w:val="16"/>
                <w:szCs w:val="16"/>
              </w:rPr>
            </w:pPr>
            <w:r w:rsidRPr="003C0FE3">
              <w:rPr>
                <w:rFonts w:ascii="Arial" w:hAnsi="Arial" w:cs="Arial"/>
                <w:sz w:val="16"/>
                <w:szCs w:val="16"/>
              </w:rPr>
              <w:t>Communicate information and advice on the benefits of supporting young people to be healthy, confident and resilient through the newsletter, Wellbeing Wednesday and on assemblies.</w:t>
            </w:r>
          </w:p>
          <w:p w14:paraId="231CA09B" w14:textId="77777777" w:rsidR="002C2D1E" w:rsidRDefault="002C2D1E" w:rsidP="000248BC">
            <w:pPr>
              <w:rPr>
                <w:rFonts w:ascii="Arial" w:hAnsi="Arial" w:cs="Arial"/>
                <w:noProof/>
                <w:sz w:val="16"/>
                <w:szCs w:val="16"/>
              </w:rPr>
            </w:pPr>
          </w:p>
          <w:p w14:paraId="2CEBC4C8" w14:textId="030CF4EC" w:rsidR="000248BC" w:rsidRDefault="000248BC" w:rsidP="000248BC">
            <w:pPr>
              <w:rPr>
                <w:rFonts w:ascii="Arial" w:hAnsi="Arial" w:cs="Arial"/>
                <w:noProof/>
                <w:sz w:val="16"/>
                <w:szCs w:val="16"/>
              </w:rPr>
            </w:pPr>
            <w:r w:rsidRPr="00D52E06">
              <w:rPr>
                <w:rFonts w:ascii="Arial" w:hAnsi="Arial" w:cs="Arial"/>
                <w:noProof/>
                <w:sz w:val="16"/>
                <w:szCs w:val="16"/>
              </w:rPr>
              <w:t xml:space="preserve">By the end of </w:t>
            </w:r>
            <w:r w:rsidR="00E36E36" w:rsidRPr="00D52E06">
              <w:rPr>
                <w:rFonts w:ascii="Arial" w:hAnsi="Arial" w:cs="Arial"/>
                <w:noProof/>
                <w:sz w:val="16"/>
                <w:szCs w:val="16"/>
              </w:rPr>
              <w:t>Semester 2</w:t>
            </w:r>
            <w:r w:rsidRPr="00D52E06">
              <w:rPr>
                <w:rFonts w:ascii="Arial" w:hAnsi="Arial" w:cs="Arial"/>
                <w:noProof/>
                <w:sz w:val="16"/>
                <w:szCs w:val="16"/>
              </w:rPr>
              <w:t>:</w:t>
            </w:r>
          </w:p>
          <w:p w14:paraId="5A739A62" w14:textId="77777777" w:rsidR="00353A78" w:rsidRDefault="00353A78" w:rsidP="000248BC">
            <w:pPr>
              <w:rPr>
                <w:rFonts w:ascii="Arial" w:hAnsi="Arial" w:cs="Arial"/>
                <w:b/>
                <w:bCs/>
                <w:sz w:val="16"/>
                <w:szCs w:val="16"/>
              </w:rPr>
            </w:pPr>
            <w:r w:rsidRPr="00353A78">
              <w:rPr>
                <w:rFonts w:ascii="Arial" w:hAnsi="Arial" w:cs="Arial"/>
                <w:b/>
                <w:bCs/>
                <w:sz w:val="16"/>
                <w:szCs w:val="16"/>
              </w:rPr>
              <w:t>Student Engagement</w:t>
            </w:r>
          </w:p>
          <w:p w14:paraId="315B14CE" w14:textId="44D36D63" w:rsidR="00890B20" w:rsidRPr="00E05CDB" w:rsidRDefault="00890B20" w:rsidP="00890B20">
            <w:pPr>
              <w:pStyle w:val="ListParagraph"/>
              <w:numPr>
                <w:ilvl w:val="0"/>
                <w:numId w:val="13"/>
              </w:numPr>
              <w:rPr>
                <w:rFonts w:ascii="Arial" w:hAnsi="Arial" w:cs="Arial"/>
                <w:b/>
                <w:bCs/>
                <w:sz w:val="16"/>
                <w:szCs w:val="16"/>
              </w:rPr>
            </w:pPr>
            <w:r>
              <w:rPr>
                <w:rFonts w:ascii="Arial" w:hAnsi="Arial" w:cs="Arial"/>
                <w:sz w:val="16"/>
                <w:szCs w:val="16"/>
              </w:rPr>
              <w:t xml:space="preserve">Develop a whole school approach to </w:t>
            </w:r>
            <w:r w:rsidR="009570A7">
              <w:rPr>
                <w:rFonts w:ascii="Arial" w:hAnsi="Arial" w:cs="Arial"/>
                <w:sz w:val="16"/>
                <w:szCs w:val="16"/>
              </w:rPr>
              <w:t xml:space="preserve">student engagement in the classroom linked to </w:t>
            </w:r>
            <w:r w:rsidR="00EF4AF9">
              <w:rPr>
                <w:rFonts w:ascii="Arial" w:hAnsi="Arial" w:cs="Arial"/>
                <w:sz w:val="16"/>
                <w:szCs w:val="16"/>
              </w:rPr>
              <w:t xml:space="preserve">PP4L’s </w:t>
            </w:r>
            <w:r w:rsidR="00BB2ADC">
              <w:rPr>
                <w:rFonts w:ascii="Arial" w:hAnsi="Arial" w:cs="Arial"/>
                <w:sz w:val="16"/>
                <w:szCs w:val="16"/>
              </w:rPr>
              <w:t xml:space="preserve">for engagement including </w:t>
            </w:r>
            <w:r w:rsidR="00A70C54">
              <w:rPr>
                <w:rFonts w:ascii="Arial" w:hAnsi="Arial" w:cs="Arial"/>
                <w:sz w:val="16"/>
                <w:szCs w:val="16"/>
              </w:rPr>
              <w:t>intervention and extension at classroom level, cohort level and</w:t>
            </w:r>
            <w:r w:rsidR="00D31F12">
              <w:rPr>
                <w:rFonts w:ascii="Arial" w:hAnsi="Arial" w:cs="Arial"/>
                <w:sz w:val="16"/>
                <w:szCs w:val="16"/>
              </w:rPr>
              <w:t xml:space="preserve"> schoolwide level</w:t>
            </w:r>
            <w:r w:rsidR="009717EA">
              <w:rPr>
                <w:rFonts w:ascii="Arial" w:hAnsi="Arial" w:cs="Arial"/>
                <w:sz w:val="16"/>
                <w:szCs w:val="16"/>
              </w:rPr>
              <w:t xml:space="preserve">, addressing both intervention and extension, including the extension </w:t>
            </w:r>
            <w:r w:rsidR="00CD04CA">
              <w:rPr>
                <w:rFonts w:ascii="Arial" w:hAnsi="Arial" w:cs="Arial"/>
                <w:sz w:val="16"/>
                <w:szCs w:val="16"/>
              </w:rPr>
              <w:t>E</w:t>
            </w:r>
            <w:r w:rsidR="009717EA">
              <w:rPr>
                <w:rFonts w:ascii="Arial" w:hAnsi="Arial" w:cs="Arial"/>
                <w:sz w:val="16"/>
                <w:szCs w:val="16"/>
              </w:rPr>
              <w:t xml:space="preserve">xcellence </w:t>
            </w:r>
            <w:r w:rsidR="00CD04CA">
              <w:rPr>
                <w:rFonts w:ascii="Arial" w:hAnsi="Arial" w:cs="Arial"/>
                <w:sz w:val="16"/>
                <w:szCs w:val="16"/>
              </w:rPr>
              <w:t>P</w:t>
            </w:r>
            <w:r w:rsidR="009717EA">
              <w:rPr>
                <w:rFonts w:ascii="Arial" w:hAnsi="Arial" w:cs="Arial"/>
                <w:sz w:val="16"/>
                <w:szCs w:val="16"/>
              </w:rPr>
              <w:t xml:space="preserve">rogram. </w:t>
            </w:r>
          </w:p>
          <w:p w14:paraId="41AF1150" w14:textId="63B2AA4E" w:rsidR="00E05CDB" w:rsidRPr="00EA75F7" w:rsidRDefault="00E05CDB" w:rsidP="00EA75F7">
            <w:pPr>
              <w:pStyle w:val="ListParagraph"/>
              <w:numPr>
                <w:ilvl w:val="0"/>
                <w:numId w:val="13"/>
              </w:numPr>
              <w:rPr>
                <w:rFonts w:ascii="Arial" w:hAnsi="Arial" w:cs="Arial"/>
                <w:sz w:val="16"/>
                <w:szCs w:val="16"/>
              </w:rPr>
            </w:pPr>
            <w:r w:rsidRPr="00EA75F7">
              <w:rPr>
                <w:rFonts w:ascii="Arial" w:hAnsi="Arial" w:cs="Arial"/>
                <w:sz w:val="16"/>
                <w:szCs w:val="16"/>
              </w:rPr>
              <w:t xml:space="preserve">Continue </w:t>
            </w:r>
            <w:r w:rsidR="007126AE">
              <w:rPr>
                <w:rFonts w:ascii="Arial" w:hAnsi="Arial" w:cs="Arial"/>
                <w:sz w:val="16"/>
                <w:szCs w:val="16"/>
              </w:rPr>
              <w:t>building</w:t>
            </w:r>
            <w:r w:rsidRPr="00EA75F7">
              <w:rPr>
                <w:rFonts w:ascii="Arial" w:hAnsi="Arial" w:cs="Arial"/>
                <w:sz w:val="16"/>
                <w:szCs w:val="16"/>
              </w:rPr>
              <w:t xml:space="preserve"> teachers capacity </w:t>
            </w:r>
            <w:r w:rsidR="00356375">
              <w:rPr>
                <w:rFonts w:ascii="Arial" w:hAnsi="Arial" w:cs="Arial"/>
                <w:sz w:val="16"/>
                <w:szCs w:val="16"/>
              </w:rPr>
              <w:t>to further develop teachers understanding and skills in effective</w:t>
            </w:r>
            <w:r w:rsidRPr="00EA75F7">
              <w:rPr>
                <w:rFonts w:ascii="Arial" w:hAnsi="Arial" w:cs="Arial"/>
                <w:sz w:val="16"/>
                <w:szCs w:val="16"/>
              </w:rPr>
              <w:t xml:space="preserve"> pedagogical practice</w:t>
            </w:r>
            <w:r w:rsidR="00356375">
              <w:rPr>
                <w:rFonts w:ascii="Arial" w:hAnsi="Arial" w:cs="Arial"/>
                <w:sz w:val="16"/>
                <w:szCs w:val="16"/>
              </w:rPr>
              <w:t xml:space="preserve">s directly linked to PP4L’s and current </w:t>
            </w:r>
            <w:r w:rsidR="00C05910">
              <w:rPr>
                <w:rFonts w:ascii="Arial" w:hAnsi="Arial" w:cs="Arial"/>
                <w:sz w:val="16"/>
                <w:szCs w:val="16"/>
              </w:rPr>
              <w:t>research-based</w:t>
            </w:r>
            <w:r w:rsidR="00356375">
              <w:rPr>
                <w:rFonts w:ascii="Arial" w:hAnsi="Arial" w:cs="Arial"/>
                <w:sz w:val="16"/>
                <w:szCs w:val="16"/>
              </w:rPr>
              <w:t xml:space="preserve"> strategies. </w:t>
            </w:r>
            <w:r w:rsidRPr="00EA75F7">
              <w:rPr>
                <w:rFonts w:ascii="Arial" w:hAnsi="Arial" w:cs="Arial"/>
                <w:sz w:val="16"/>
                <w:szCs w:val="16"/>
              </w:rPr>
              <w:t xml:space="preserve"> </w:t>
            </w:r>
          </w:p>
          <w:p w14:paraId="7841A4EF" w14:textId="459CF6D4" w:rsidR="00140EFB" w:rsidRDefault="003C5E54" w:rsidP="00140EFB">
            <w:pPr>
              <w:pStyle w:val="ListParagraph"/>
              <w:numPr>
                <w:ilvl w:val="0"/>
                <w:numId w:val="12"/>
              </w:numPr>
              <w:rPr>
                <w:rFonts w:ascii="Arial" w:hAnsi="Arial" w:cs="Arial"/>
                <w:sz w:val="16"/>
                <w:szCs w:val="16"/>
              </w:rPr>
            </w:pPr>
            <w:r>
              <w:rPr>
                <w:rFonts w:ascii="Arial" w:hAnsi="Arial" w:cs="Arial"/>
                <w:sz w:val="16"/>
                <w:szCs w:val="16"/>
              </w:rPr>
              <w:t>Expand the school-wide</w:t>
            </w:r>
            <w:r w:rsidR="00140EFB" w:rsidRPr="00140EFB">
              <w:rPr>
                <w:rFonts w:ascii="Arial" w:hAnsi="Arial" w:cs="Arial"/>
                <w:sz w:val="16"/>
                <w:szCs w:val="16"/>
              </w:rPr>
              <w:t xml:space="preserve"> extension</w:t>
            </w:r>
            <w:r w:rsidR="0011381F">
              <w:rPr>
                <w:rFonts w:ascii="Arial" w:hAnsi="Arial" w:cs="Arial"/>
                <w:sz w:val="16"/>
                <w:szCs w:val="16"/>
              </w:rPr>
              <w:t xml:space="preserve"> </w:t>
            </w:r>
            <w:r w:rsidR="005046BB">
              <w:rPr>
                <w:rFonts w:ascii="Arial" w:hAnsi="Arial" w:cs="Arial"/>
                <w:sz w:val="16"/>
                <w:szCs w:val="16"/>
              </w:rPr>
              <w:t>E</w:t>
            </w:r>
            <w:r w:rsidR="0011381F">
              <w:rPr>
                <w:rFonts w:ascii="Arial" w:hAnsi="Arial" w:cs="Arial"/>
                <w:sz w:val="16"/>
                <w:szCs w:val="16"/>
              </w:rPr>
              <w:t xml:space="preserve">xcellence </w:t>
            </w:r>
            <w:r w:rsidR="005046BB">
              <w:rPr>
                <w:rFonts w:ascii="Arial" w:hAnsi="Arial" w:cs="Arial"/>
                <w:sz w:val="16"/>
                <w:szCs w:val="16"/>
              </w:rPr>
              <w:t>P</w:t>
            </w:r>
            <w:r w:rsidR="0011381F">
              <w:rPr>
                <w:rFonts w:ascii="Arial" w:hAnsi="Arial" w:cs="Arial"/>
                <w:sz w:val="16"/>
                <w:szCs w:val="16"/>
              </w:rPr>
              <w:t>rogram to include</w:t>
            </w:r>
            <w:r w:rsidR="00E65E89">
              <w:rPr>
                <w:rFonts w:ascii="Arial" w:hAnsi="Arial" w:cs="Arial"/>
                <w:sz w:val="16"/>
                <w:szCs w:val="16"/>
              </w:rPr>
              <w:t xml:space="preserve"> Year 1-2</w:t>
            </w:r>
            <w:r w:rsidR="005046BB">
              <w:rPr>
                <w:rFonts w:ascii="Arial" w:hAnsi="Arial" w:cs="Arial"/>
                <w:sz w:val="16"/>
                <w:szCs w:val="16"/>
              </w:rPr>
              <w:t>.</w:t>
            </w:r>
          </w:p>
          <w:p w14:paraId="2E67B7C4" w14:textId="2569BEE6" w:rsidR="00EA75F7" w:rsidRPr="00140EFB" w:rsidRDefault="00EA75F7" w:rsidP="00140EFB">
            <w:pPr>
              <w:pStyle w:val="ListParagraph"/>
              <w:numPr>
                <w:ilvl w:val="0"/>
                <w:numId w:val="12"/>
              </w:numPr>
              <w:rPr>
                <w:rFonts w:ascii="Arial" w:hAnsi="Arial" w:cs="Arial"/>
                <w:sz w:val="16"/>
                <w:szCs w:val="16"/>
              </w:rPr>
            </w:pPr>
            <w:r>
              <w:rPr>
                <w:rFonts w:ascii="Arial" w:hAnsi="Arial" w:cs="Arial"/>
                <w:sz w:val="16"/>
                <w:szCs w:val="16"/>
              </w:rPr>
              <w:t xml:space="preserve">Refine school wide processes and </w:t>
            </w:r>
            <w:r w:rsidR="00994E15">
              <w:rPr>
                <w:rFonts w:ascii="Arial" w:hAnsi="Arial" w:cs="Arial"/>
                <w:sz w:val="16"/>
                <w:szCs w:val="16"/>
              </w:rPr>
              <w:t xml:space="preserve">Level One </w:t>
            </w:r>
            <w:r w:rsidR="00B2434E">
              <w:rPr>
                <w:rFonts w:ascii="Arial" w:hAnsi="Arial" w:cs="Arial"/>
                <w:sz w:val="16"/>
                <w:szCs w:val="16"/>
              </w:rPr>
              <w:t xml:space="preserve">rewards system to </w:t>
            </w:r>
            <w:r w:rsidR="00994E15">
              <w:rPr>
                <w:rFonts w:ascii="Arial" w:hAnsi="Arial" w:cs="Arial"/>
                <w:sz w:val="16"/>
                <w:szCs w:val="16"/>
              </w:rPr>
              <w:t>improve</w:t>
            </w:r>
            <w:r w:rsidR="00B2434E">
              <w:rPr>
                <w:rFonts w:ascii="Arial" w:hAnsi="Arial" w:cs="Arial"/>
                <w:sz w:val="16"/>
                <w:szCs w:val="16"/>
              </w:rPr>
              <w:t xml:space="preserve"> consistency</w:t>
            </w:r>
            <w:r w:rsidR="00994E15">
              <w:rPr>
                <w:rFonts w:ascii="Arial" w:hAnsi="Arial" w:cs="Arial"/>
                <w:sz w:val="16"/>
                <w:szCs w:val="16"/>
              </w:rPr>
              <w:t xml:space="preserve"> in student management</w:t>
            </w:r>
            <w:r w:rsidR="00B2434E">
              <w:rPr>
                <w:rFonts w:ascii="Arial" w:hAnsi="Arial" w:cs="Arial"/>
                <w:sz w:val="16"/>
                <w:szCs w:val="16"/>
              </w:rPr>
              <w:t xml:space="preserve"> across the school. </w:t>
            </w:r>
          </w:p>
          <w:p w14:paraId="7597AF07" w14:textId="7BBABFE8" w:rsidR="003C0FE3" w:rsidRDefault="00994E15" w:rsidP="000248BC">
            <w:pPr>
              <w:pStyle w:val="ListParagraph"/>
              <w:numPr>
                <w:ilvl w:val="0"/>
                <w:numId w:val="11"/>
              </w:numPr>
              <w:rPr>
                <w:rFonts w:ascii="Arial" w:hAnsi="Arial" w:cs="Arial"/>
                <w:sz w:val="16"/>
                <w:szCs w:val="16"/>
              </w:rPr>
            </w:pPr>
            <w:r>
              <w:rPr>
                <w:rFonts w:ascii="Arial" w:hAnsi="Arial" w:cs="Arial"/>
                <w:sz w:val="16"/>
                <w:szCs w:val="16"/>
              </w:rPr>
              <w:t xml:space="preserve">Provide trauma-informed professional development </w:t>
            </w:r>
            <w:r w:rsidR="00136AAC">
              <w:rPr>
                <w:rFonts w:ascii="Arial" w:hAnsi="Arial" w:cs="Arial"/>
                <w:sz w:val="16"/>
                <w:szCs w:val="16"/>
              </w:rPr>
              <w:t>to equip staff with strategies for trauma-sensitive approaches to better support students.</w:t>
            </w:r>
          </w:p>
          <w:p w14:paraId="0AB38EAF" w14:textId="77777777" w:rsidR="00FB6F51" w:rsidRDefault="00FB6F51" w:rsidP="00FB6F51">
            <w:pPr>
              <w:rPr>
                <w:rFonts w:ascii="Arial" w:hAnsi="Arial" w:cs="Arial"/>
                <w:sz w:val="16"/>
                <w:szCs w:val="16"/>
              </w:rPr>
            </w:pPr>
          </w:p>
          <w:p w14:paraId="1B539859" w14:textId="6A9F2BCF" w:rsidR="00FB6F51" w:rsidRPr="00FC497A" w:rsidRDefault="00FB6F51" w:rsidP="00FB6F51">
            <w:pPr>
              <w:rPr>
                <w:rFonts w:ascii="Arial" w:hAnsi="Arial" w:cs="Arial"/>
                <w:b/>
                <w:bCs/>
                <w:sz w:val="16"/>
                <w:szCs w:val="16"/>
              </w:rPr>
            </w:pPr>
            <w:r w:rsidRPr="00FC497A">
              <w:rPr>
                <w:rFonts w:ascii="Arial" w:hAnsi="Arial" w:cs="Arial"/>
                <w:b/>
                <w:bCs/>
                <w:sz w:val="16"/>
                <w:szCs w:val="16"/>
              </w:rPr>
              <w:t xml:space="preserve">Staff </w:t>
            </w:r>
            <w:r>
              <w:rPr>
                <w:rFonts w:ascii="Arial" w:hAnsi="Arial" w:cs="Arial"/>
                <w:b/>
                <w:bCs/>
                <w:sz w:val="16"/>
                <w:szCs w:val="16"/>
              </w:rPr>
              <w:t>W</w:t>
            </w:r>
            <w:r w:rsidRPr="00FC497A">
              <w:rPr>
                <w:rFonts w:ascii="Arial" w:hAnsi="Arial" w:cs="Arial"/>
                <w:b/>
                <w:bCs/>
                <w:sz w:val="16"/>
                <w:szCs w:val="16"/>
              </w:rPr>
              <w:t>ellbeing</w:t>
            </w:r>
          </w:p>
          <w:p w14:paraId="71083CDC" w14:textId="77777777" w:rsidR="00FB6F51" w:rsidRPr="00FB6F51" w:rsidRDefault="00FB6F51" w:rsidP="00FB6F51">
            <w:pPr>
              <w:pStyle w:val="ListParagraph"/>
              <w:numPr>
                <w:ilvl w:val="0"/>
                <w:numId w:val="11"/>
              </w:numPr>
              <w:rPr>
                <w:rFonts w:ascii="Arial" w:hAnsi="Arial" w:cs="Arial"/>
                <w:noProof/>
                <w:sz w:val="16"/>
                <w:szCs w:val="16"/>
              </w:rPr>
            </w:pPr>
            <w:r w:rsidRPr="00FB6F51">
              <w:rPr>
                <w:rFonts w:ascii="Arial" w:hAnsi="Arial" w:cs="Arial"/>
                <w:noProof/>
                <w:sz w:val="16"/>
                <w:szCs w:val="16"/>
              </w:rPr>
              <w:t>RRE implementation across all classrooms</w:t>
            </w:r>
          </w:p>
          <w:p w14:paraId="6413C7E8" w14:textId="77777777" w:rsidR="00FB6F51" w:rsidRPr="00FB6F51" w:rsidRDefault="00FB6F51" w:rsidP="00FB6F51">
            <w:pPr>
              <w:pStyle w:val="ListParagraph"/>
              <w:numPr>
                <w:ilvl w:val="0"/>
                <w:numId w:val="11"/>
              </w:numPr>
              <w:rPr>
                <w:rFonts w:ascii="Arial" w:hAnsi="Arial" w:cs="Arial"/>
                <w:noProof/>
                <w:sz w:val="16"/>
                <w:szCs w:val="16"/>
              </w:rPr>
            </w:pPr>
            <w:r w:rsidRPr="00FB6F51">
              <w:rPr>
                <w:rFonts w:ascii="Arial" w:hAnsi="Arial" w:cs="Arial"/>
                <w:noProof/>
                <w:sz w:val="16"/>
                <w:szCs w:val="16"/>
              </w:rPr>
              <w:t>Review School opinion survey results</w:t>
            </w:r>
          </w:p>
          <w:p w14:paraId="65E8FACD" w14:textId="77777777" w:rsidR="00FB6F51" w:rsidRPr="00FB6F51" w:rsidRDefault="00FB6F51" w:rsidP="00FB6F51">
            <w:pPr>
              <w:pStyle w:val="ListParagraph"/>
              <w:numPr>
                <w:ilvl w:val="0"/>
                <w:numId w:val="11"/>
              </w:numPr>
              <w:rPr>
                <w:rFonts w:ascii="Arial" w:hAnsi="Arial" w:cs="Arial"/>
                <w:noProof/>
                <w:sz w:val="16"/>
                <w:szCs w:val="16"/>
              </w:rPr>
            </w:pPr>
            <w:r w:rsidRPr="00FB6F51">
              <w:rPr>
                <w:rFonts w:ascii="Arial" w:hAnsi="Arial" w:cs="Arial"/>
                <w:sz w:val="16"/>
                <w:szCs w:val="16"/>
              </w:rPr>
              <w:t xml:space="preserve">Embed the school's Wellbeing Framework to support staff and students. </w:t>
            </w:r>
          </w:p>
          <w:p w14:paraId="45CBE228" w14:textId="77777777" w:rsidR="003A4078" w:rsidRDefault="003A4078" w:rsidP="000248BC">
            <w:pPr>
              <w:rPr>
                <w:rFonts w:ascii="Arial" w:hAnsi="Arial" w:cs="Arial"/>
                <w:b/>
                <w:bCs/>
                <w:sz w:val="16"/>
                <w:szCs w:val="16"/>
              </w:rPr>
            </w:pPr>
          </w:p>
          <w:p w14:paraId="6C4752BF" w14:textId="4B9C49E6" w:rsidR="00353A78" w:rsidRDefault="00353A78" w:rsidP="000248BC">
            <w:pPr>
              <w:rPr>
                <w:rFonts w:ascii="Arial" w:hAnsi="Arial" w:cs="Arial"/>
                <w:b/>
                <w:bCs/>
                <w:sz w:val="16"/>
                <w:szCs w:val="16"/>
              </w:rPr>
            </w:pPr>
            <w:r w:rsidRPr="00353A78">
              <w:rPr>
                <w:rFonts w:ascii="Arial" w:hAnsi="Arial" w:cs="Arial"/>
                <w:b/>
                <w:bCs/>
                <w:sz w:val="16"/>
                <w:szCs w:val="16"/>
              </w:rPr>
              <w:t>Student Wellbeing</w:t>
            </w:r>
          </w:p>
          <w:p w14:paraId="5E768509" w14:textId="64A2EFBB" w:rsidR="00353A78" w:rsidRDefault="00353A78" w:rsidP="00353A78">
            <w:pPr>
              <w:pStyle w:val="ListParagraph"/>
              <w:numPr>
                <w:ilvl w:val="0"/>
                <w:numId w:val="10"/>
              </w:numPr>
              <w:rPr>
                <w:rFonts w:ascii="Arial" w:hAnsi="Arial" w:cs="Arial"/>
                <w:sz w:val="16"/>
                <w:szCs w:val="16"/>
              </w:rPr>
            </w:pPr>
            <w:r>
              <w:rPr>
                <w:rFonts w:ascii="Arial" w:hAnsi="Arial" w:cs="Arial"/>
                <w:sz w:val="16"/>
                <w:szCs w:val="16"/>
              </w:rPr>
              <w:t>Conduct Student wellbeing survey Term 3</w:t>
            </w:r>
            <w:r w:rsidR="004E7412">
              <w:rPr>
                <w:rFonts w:ascii="Arial" w:hAnsi="Arial" w:cs="Arial"/>
                <w:sz w:val="16"/>
                <w:szCs w:val="16"/>
              </w:rPr>
              <w:t xml:space="preserve">. </w:t>
            </w:r>
          </w:p>
          <w:p w14:paraId="349549A6" w14:textId="77777777" w:rsidR="00850245" w:rsidRDefault="00353A78" w:rsidP="006268AA">
            <w:pPr>
              <w:pStyle w:val="ListParagraph"/>
              <w:numPr>
                <w:ilvl w:val="0"/>
                <w:numId w:val="9"/>
              </w:numPr>
              <w:rPr>
                <w:rFonts w:ascii="Arial" w:hAnsi="Arial" w:cs="Arial"/>
                <w:noProof/>
                <w:sz w:val="16"/>
                <w:szCs w:val="16"/>
              </w:rPr>
            </w:pPr>
            <w:r>
              <w:rPr>
                <w:rFonts w:ascii="Arial" w:hAnsi="Arial" w:cs="Arial"/>
                <w:sz w:val="16"/>
                <w:szCs w:val="16"/>
              </w:rPr>
              <w:t>Collate student data for interrogation at TOPS Day by staff to inform planning</w:t>
            </w:r>
            <w:r w:rsidR="006268AA">
              <w:rPr>
                <w:rFonts w:ascii="Arial" w:hAnsi="Arial" w:cs="Arial"/>
                <w:sz w:val="16"/>
                <w:szCs w:val="16"/>
              </w:rPr>
              <w:t xml:space="preserve"> and r</w:t>
            </w:r>
            <w:r w:rsidR="006268AA">
              <w:rPr>
                <w:rFonts w:ascii="Arial" w:hAnsi="Arial" w:cs="Arial"/>
                <w:noProof/>
                <w:sz w:val="16"/>
                <w:szCs w:val="16"/>
              </w:rPr>
              <w:t>efine wellbeing strategies based upon student</w:t>
            </w:r>
            <w:r w:rsidR="004E7412">
              <w:rPr>
                <w:rFonts w:ascii="Arial" w:hAnsi="Arial" w:cs="Arial"/>
                <w:noProof/>
                <w:sz w:val="16"/>
                <w:szCs w:val="16"/>
              </w:rPr>
              <w:t>s feedback and needs.</w:t>
            </w:r>
          </w:p>
          <w:p w14:paraId="2A79C9F7" w14:textId="77777777" w:rsidR="00850245" w:rsidRDefault="00850245" w:rsidP="00850245">
            <w:pPr>
              <w:rPr>
                <w:rFonts w:ascii="Arial" w:hAnsi="Arial" w:cs="Arial"/>
                <w:noProof/>
                <w:sz w:val="16"/>
                <w:szCs w:val="16"/>
              </w:rPr>
            </w:pPr>
          </w:p>
          <w:p w14:paraId="2BB24981" w14:textId="77777777" w:rsidR="00850245" w:rsidRPr="00FC497A" w:rsidRDefault="004E7412" w:rsidP="00850245">
            <w:pPr>
              <w:rPr>
                <w:rFonts w:ascii="Arial" w:hAnsi="Arial" w:cs="Arial"/>
                <w:b/>
                <w:bCs/>
                <w:sz w:val="16"/>
                <w:szCs w:val="16"/>
              </w:rPr>
            </w:pPr>
            <w:r w:rsidRPr="00850245">
              <w:rPr>
                <w:rFonts w:ascii="Arial" w:hAnsi="Arial" w:cs="Arial"/>
                <w:noProof/>
                <w:sz w:val="16"/>
                <w:szCs w:val="16"/>
              </w:rPr>
              <w:t xml:space="preserve"> </w:t>
            </w:r>
            <w:r w:rsidR="00850245" w:rsidRPr="00FC497A">
              <w:rPr>
                <w:rFonts w:ascii="Arial" w:hAnsi="Arial" w:cs="Arial"/>
                <w:b/>
                <w:bCs/>
                <w:sz w:val="16"/>
                <w:szCs w:val="16"/>
              </w:rPr>
              <w:t>Community Wellbeing</w:t>
            </w:r>
          </w:p>
          <w:p w14:paraId="71BA9E7F" w14:textId="77777777" w:rsidR="00850245" w:rsidRPr="00850245" w:rsidRDefault="00850245" w:rsidP="00850245">
            <w:pPr>
              <w:pStyle w:val="ListParagraph"/>
              <w:numPr>
                <w:ilvl w:val="0"/>
                <w:numId w:val="9"/>
              </w:numPr>
              <w:rPr>
                <w:rFonts w:ascii="Arial" w:hAnsi="Arial" w:cs="Arial"/>
                <w:sz w:val="16"/>
                <w:szCs w:val="16"/>
              </w:rPr>
            </w:pPr>
            <w:r w:rsidRPr="00850245">
              <w:rPr>
                <w:rFonts w:ascii="Arial" w:hAnsi="Arial" w:cs="Arial"/>
                <w:sz w:val="16"/>
                <w:szCs w:val="16"/>
              </w:rPr>
              <w:t>Conduct parent workshops, information sessions or webinars on commonly asked queries, for example, how to help children read, coding and robotics, transitioning to Prep/high school.</w:t>
            </w:r>
          </w:p>
          <w:p w14:paraId="2476F5BE" w14:textId="1C60A18E" w:rsidR="00353A78" w:rsidRPr="00850245" w:rsidRDefault="00850245" w:rsidP="00850245">
            <w:pPr>
              <w:pStyle w:val="ListParagraph"/>
              <w:numPr>
                <w:ilvl w:val="0"/>
                <w:numId w:val="9"/>
              </w:numPr>
              <w:rPr>
                <w:rFonts w:ascii="Arial" w:hAnsi="Arial" w:cs="Arial"/>
                <w:sz w:val="16"/>
                <w:szCs w:val="16"/>
              </w:rPr>
            </w:pPr>
            <w:r w:rsidRPr="00850245">
              <w:rPr>
                <w:rFonts w:ascii="Arial" w:hAnsi="Arial" w:cs="Arial"/>
                <w:sz w:val="16"/>
                <w:szCs w:val="16"/>
              </w:rPr>
              <w:t>increasing visibility of local support services to families whose children have higher levels of need</w:t>
            </w:r>
          </w:p>
          <w:p w14:paraId="590441B4" w14:textId="6C5DF9DC" w:rsidR="00353A78" w:rsidRPr="00353A78" w:rsidRDefault="00353A78" w:rsidP="000248BC">
            <w:pPr>
              <w:rPr>
                <w:rFonts w:ascii="Arial" w:hAnsi="Arial" w:cs="Arial"/>
                <w:b/>
                <w:bCs/>
                <w:color w:val="FF0000"/>
                <w:sz w:val="16"/>
                <w:szCs w:val="16"/>
              </w:rPr>
            </w:pPr>
          </w:p>
        </w:tc>
        <w:tc>
          <w:tcPr>
            <w:tcW w:w="1266" w:type="pct"/>
            <w:tcBorders>
              <w:left w:val="single" w:sz="4" w:space="0" w:color="auto"/>
              <w:bottom w:val="double" w:sz="4" w:space="0" w:color="auto"/>
              <w:right w:val="single" w:sz="4" w:space="0" w:color="auto"/>
            </w:tcBorders>
            <w:shd w:val="clear" w:color="auto" w:fill="FFFFFF" w:themeFill="background1"/>
          </w:tcPr>
          <w:p w14:paraId="13597AA6" w14:textId="77777777" w:rsidR="00ED1F0D" w:rsidRPr="00647D89" w:rsidRDefault="00ED1F0D" w:rsidP="00341E8B">
            <w:pPr>
              <w:rPr>
                <w:rFonts w:ascii="Arial" w:hAnsi="Arial" w:cs="Arial"/>
                <w:b/>
                <w:bCs/>
              </w:rPr>
            </w:pPr>
            <w:r w:rsidRPr="00647D89">
              <w:rPr>
                <w:rFonts w:ascii="Arial" w:hAnsi="Arial" w:cs="Arial"/>
                <w:b/>
                <w:bCs/>
              </w:rPr>
              <w:t>Responsible officer(s)</w:t>
            </w:r>
            <w:r>
              <w:rPr>
                <w:rFonts w:ascii="Arial" w:hAnsi="Arial" w:cs="Arial"/>
                <w:b/>
                <w:bCs/>
              </w:rPr>
              <w:t>:</w:t>
            </w:r>
          </w:p>
          <w:p w14:paraId="6AC2E720" w14:textId="1EFC3A3F" w:rsidR="00ED1F0D" w:rsidRPr="007C6BC4" w:rsidRDefault="000248BC" w:rsidP="00341E8B">
            <w:pPr>
              <w:rPr>
                <w:rFonts w:ascii="Arial" w:hAnsi="Arial" w:cs="Arial"/>
                <w:sz w:val="16"/>
                <w:szCs w:val="16"/>
              </w:rPr>
            </w:pPr>
            <w:r w:rsidRPr="007C6BC4">
              <w:rPr>
                <w:rFonts w:ascii="Arial" w:hAnsi="Arial" w:cs="Arial"/>
                <w:sz w:val="16"/>
                <w:szCs w:val="16"/>
              </w:rPr>
              <w:t>Deputy Principal</w:t>
            </w:r>
            <w:r w:rsidR="007C6BC4">
              <w:rPr>
                <w:rFonts w:ascii="Arial" w:hAnsi="Arial" w:cs="Arial"/>
                <w:sz w:val="16"/>
                <w:szCs w:val="16"/>
              </w:rPr>
              <w:t>s</w:t>
            </w:r>
          </w:p>
          <w:p w14:paraId="3D1632AB" w14:textId="453C2E99" w:rsidR="000248BC" w:rsidRPr="007C6BC4" w:rsidRDefault="005274E4" w:rsidP="00341E8B">
            <w:pPr>
              <w:rPr>
                <w:rFonts w:ascii="Arial" w:hAnsi="Arial" w:cs="Arial"/>
                <w:sz w:val="16"/>
                <w:szCs w:val="16"/>
              </w:rPr>
            </w:pPr>
            <w:r w:rsidRPr="007C6BC4">
              <w:rPr>
                <w:rFonts w:ascii="Arial" w:hAnsi="Arial" w:cs="Arial"/>
                <w:sz w:val="16"/>
                <w:szCs w:val="16"/>
              </w:rPr>
              <w:t>Head of Department –</w:t>
            </w:r>
            <w:r w:rsidR="000248BC" w:rsidRPr="007C6BC4">
              <w:rPr>
                <w:rFonts w:ascii="Arial" w:hAnsi="Arial" w:cs="Arial"/>
                <w:sz w:val="16"/>
                <w:szCs w:val="16"/>
              </w:rPr>
              <w:t xml:space="preserve"> S</w:t>
            </w:r>
            <w:r w:rsidRPr="007C6BC4">
              <w:rPr>
                <w:rFonts w:ascii="Arial" w:hAnsi="Arial" w:cs="Arial"/>
                <w:sz w:val="16"/>
                <w:szCs w:val="16"/>
              </w:rPr>
              <w:t>tudent Engagement</w:t>
            </w:r>
          </w:p>
          <w:p w14:paraId="6AFDFF01" w14:textId="5713C5AA" w:rsidR="0002396D" w:rsidRPr="007C6BC4" w:rsidRDefault="0002396D" w:rsidP="00341E8B">
            <w:pPr>
              <w:rPr>
                <w:rFonts w:ascii="Arial" w:hAnsi="Arial" w:cs="Arial"/>
                <w:sz w:val="16"/>
                <w:szCs w:val="16"/>
              </w:rPr>
            </w:pPr>
            <w:r w:rsidRPr="007C6BC4">
              <w:rPr>
                <w:rFonts w:ascii="Arial" w:hAnsi="Arial" w:cs="Arial"/>
                <w:sz w:val="16"/>
                <w:szCs w:val="16"/>
              </w:rPr>
              <w:t xml:space="preserve">Health </w:t>
            </w:r>
            <w:r w:rsidR="005274E4" w:rsidRPr="007C6BC4">
              <w:rPr>
                <w:rFonts w:ascii="Arial" w:hAnsi="Arial" w:cs="Arial"/>
                <w:sz w:val="16"/>
                <w:szCs w:val="16"/>
              </w:rPr>
              <w:t xml:space="preserve">Specialist </w:t>
            </w:r>
          </w:p>
          <w:p w14:paraId="6FB893B8" w14:textId="77777777" w:rsidR="00E36E36" w:rsidRPr="000248BC" w:rsidRDefault="00E36E36" w:rsidP="00341E8B">
            <w:pPr>
              <w:rPr>
                <w:rFonts w:ascii="Arial" w:hAnsi="Arial" w:cs="Arial"/>
                <w:i/>
                <w:iCs/>
                <w:sz w:val="16"/>
                <w:szCs w:val="16"/>
              </w:rPr>
            </w:pPr>
          </w:p>
          <w:p w14:paraId="5229B900" w14:textId="77777777" w:rsidR="00ED1F0D" w:rsidRPr="00D91125" w:rsidRDefault="00ED1F0D" w:rsidP="00341E8B">
            <w:pPr>
              <w:rPr>
                <w:rFonts w:ascii="Arial" w:hAnsi="Arial" w:cs="Arial"/>
                <w:i/>
                <w:iCs/>
                <w:color w:val="FF0000"/>
                <w:sz w:val="16"/>
                <w:szCs w:val="16"/>
              </w:rPr>
            </w:pPr>
          </w:p>
          <w:p w14:paraId="25AB10F0" w14:textId="77777777" w:rsidR="00ED1F0D" w:rsidRDefault="00ED1F0D" w:rsidP="00341E8B">
            <w:pPr>
              <w:rPr>
                <w:rFonts w:ascii="Arial" w:hAnsi="Arial" w:cs="Arial"/>
                <w:b/>
                <w:bCs/>
              </w:rPr>
            </w:pPr>
          </w:p>
          <w:p w14:paraId="58B01F42" w14:textId="77777777" w:rsidR="007855E0" w:rsidRDefault="007855E0" w:rsidP="007855E0">
            <w:pPr>
              <w:pStyle w:val="Default"/>
              <w:rPr>
                <w:b/>
                <w:bCs/>
                <w:sz w:val="22"/>
                <w:szCs w:val="22"/>
              </w:rPr>
            </w:pPr>
            <w:r w:rsidRPr="007D10AC">
              <w:rPr>
                <w:b/>
                <w:bCs/>
                <w:sz w:val="22"/>
                <w:szCs w:val="22"/>
              </w:rPr>
              <w:t xml:space="preserve">Behaviours: </w:t>
            </w:r>
          </w:p>
          <w:p w14:paraId="63694605" w14:textId="77777777" w:rsidR="007855E0" w:rsidRDefault="007855E0" w:rsidP="00341E8B">
            <w:pPr>
              <w:rPr>
                <w:rFonts w:ascii="Arial" w:hAnsi="Arial" w:cs="Arial"/>
                <w:b/>
                <w:bCs/>
              </w:rPr>
            </w:pPr>
          </w:p>
          <w:tbl>
            <w:tblPr>
              <w:tblW w:w="0" w:type="auto"/>
              <w:tblBorders>
                <w:top w:val="nil"/>
                <w:left w:val="nil"/>
                <w:bottom w:val="nil"/>
                <w:right w:val="nil"/>
              </w:tblBorders>
              <w:tblLook w:val="0000" w:firstRow="0" w:lastRow="0" w:firstColumn="0" w:lastColumn="0" w:noHBand="0" w:noVBand="0"/>
            </w:tblPr>
            <w:tblGrid>
              <w:gridCol w:w="5595"/>
            </w:tblGrid>
            <w:tr w:rsidR="001C4FB5" w:rsidRPr="001C4FB5" w14:paraId="60CF1E61" w14:textId="77777777">
              <w:trPr>
                <w:trHeight w:val="2234"/>
              </w:trPr>
              <w:tc>
                <w:tcPr>
                  <w:tcW w:w="0" w:type="auto"/>
                </w:tcPr>
                <w:p w14:paraId="4D21C8A5"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r w:rsidRPr="001C4FB5">
                    <w:rPr>
                      <w:rFonts w:ascii="Arial" w:hAnsi="Arial" w:cs="Arial"/>
                      <w:b/>
                      <w:bCs/>
                      <w:color w:val="000000"/>
                      <w:sz w:val="20"/>
                      <w:szCs w:val="20"/>
                    </w:rPr>
                    <w:t xml:space="preserve">Leaders will: </w:t>
                  </w:r>
                </w:p>
                <w:p w14:paraId="241B3FD4" w14:textId="77777777" w:rsidR="001C4FB5" w:rsidRPr="001C4FB5" w:rsidRDefault="001C4FB5" w:rsidP="001C4FB5">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Review and refine student wellbeing framework with staff </w:t>
                  </w:r>
                </w:p>
                <w:p w14:paraId="446C7258" w14:textId="77777777" w:rsidR="001C4FB5" w:rsidRPr="001C4FB5" w:rsidRDefault="001C4FB5" w:rsidP="001C4FB5">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Engage with PBL coach/School GO and SWB officer </w:t>
                  </w:r>
                </w:p>
                <w:p w14:paraId="0F6B7B01" w14:textId="77777777" w:rsidR="001C4FB5" w:rsidRPr="001C4FB5" w:rsidRDefault="001C4FB5" w:rsidP="001C4FB5">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Lead the development of school wellbeing action plan </w:t>
                  </w:r>
                </w:p>
                <w:p w14:paraId="295A9175"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p>
                <w:p w14:paraId="128B02E8"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r w:rsidRPr="001C4FB5">
                    <w:rPr>
                      <w:rFonts w:ascii="Arial" w:hAnsi="Arial" w:cs="Arial"/>
                      <w:b/>
                      <w:bCs/>
                      <w:color w:val="000000"/>
                      <w:sz w:val="20"/>
                      <w:szCs w:val="20"/>
                    </w:rPr>
                    <w:t>Staff wil</w:t>
                  </w:r>
                  <w:r w:rsidRPr="001C4FB5">
                    <w:rPr>
                      <w:rFonts w:ascii="Arial" w:hAnsi="Arial" w:cs="Arial"/>
                      <w:color w:val="000000"/>
                      <w:sz w:val="20"/>
                      <w:szCs w:val="20"/>
                    </w:rPr>
                    <w:t xml:space="preserve">l: </w:t>
                  </w:r>
                </w:p>
                <w:p w14:paraId="79FB4A1B" w14:textId="77777777" w:rsidR="001C4FB5" w:rsidRPr="001C4FB5" w:rsidRDefault="001C4FB5" w:rsidP="001C4FB5">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Participate in Professional development in Positive Behaviour for learning and use strategies in the school community </w:t>
                  </w:r>
                </w:p>
                <w:p w14:paraId="3856E71E" w14:textId="0C15B636" w:rsidR="001C4FB5" w:rsidRPr="001C4FB5" w:rsidRDefault="001C4FB5" w:rsidP="001C4FB5">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Analyse data to identify students at risk to case manage students </w:t>
                  </w:r>
                </w:p>
                <w:p w14:paraId="78ED46BB" w14:textId="77777777" w:rsidR="001C4FB5" w:rsidRPr="001C4FB5" w:rsidRDefault="001C4FB5" w:rsidP="007855E0">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Promote health and wellbeing </w:t>
                  </w:r>
                </w:p>
                <w:p w14:paraId="41BF7629" w14:textId="77777777" w:rsidR="001C4FB5" w:rsidRPr="001C4FB5" w:rsidRDefault="001C4FB5" w:rsidP="007855E0">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Model and teach RRE, social and emotional skills </w:t>
                  </w:r>
                </w:p>
                <w:p w14:paraId="6924D10B" w14:textId="77777777" w:rsidR="001C4FB5" w:rsidRPr="001C4FB5" w:rsidRDefault="001C4FB5" w:rsidP="007855E0">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Develop a staff wellbeing action plan </w:t>
                  </w:r>
                </w:p>
                <w:p w14:paraId="44747E25"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p>
                <w:p w14:paraId="4418218A"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r w:rsidRPr="001C4FB5">
                    <w:rPr>
                      <w:rFonts w:ascii="Arial" w:hAnsi="Arial" w:cs="Arial"/>
                      <w:b/>
                      <w:bCs/>
                      <w:color w:val="000000"/>
                      <w:sz w:val="20"/>
                      <w:szCs w:val="20"/>
                    </w:rPr>
                    <w:t xml:space="preserve">Students will: </w:t>
                  </w:r>
                </w:p>
                <w:p w14:paraId="6CCB8BA3" w14:textId="77777777" w:rsidR="001C4FB5" w:rsidRPr="001C4FB5" w:rsidRDefault="001C4FB5" w:rsidP="007855E0">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20"/>
                      <w:szCs w:val="20"/>
                    </w:rPr>
                    <w:t xml:space="preserve">• </w:t>
                  </w:r>
                  <w:r w:rsidRPr="001C4FB5">
                    <w:rPr>
                      <w:rFonts w:ascii="Arial" w:hAnsi="Arial" w:cs="Arial"/>
                      <w:color w:val="000000"/>
                      <w:sz w:val="16"/>
                      <w:szCs w:val="16"/>
                    </w:rPr>
                    <w:t xml:space="preserve">Be able to articulate school rules </w:t>
                  </w:r>
                </w:p>
                <w:p w14:paraId="57B8EA9E" w14:textId="77777777" w:rsidR="001C4FB5" w:rsidRPr="001C4FB5" w:rsidRDefault="001C4FB5" w:rsidP="007855E0">
                  <w:pPr>
                    <w:autoSpaceDE w:val="0"/>
                    <w:autoSpaceDN w:val="0"/>
                    <w:adjustRightInd w:val="0"/>
                    <w:spacing w:after="0" w:line="240" w:lineRule="auto"/>
                    <w:rPr>
                      <w:rFonts w:ascii="Arial" w:hAnsi="Arial" w:cs="Arial"/>
                      <w:color w:val="000000"/>
                      <w:sz w:val="16"/>
                      <w:szCs w:val="16"/>
                    </w:rPr>
                  </w:pPr>
                  <w:r w:rsidRPr="001C4FB5">
                    <w:rPr>
                      <w:rFonts w:ascii="Arial" w:hAnsi="Arial" w:cs="Arial"/>
                      <w:color w:val="000000"/>
                      <w:sz w:val="16"/>
                      <w:szCs w:val="16"/>
                    </w:rPr>
                    <w:t xml:space="preserve">• Use strategies for wellbeing through engagement with social skills program </w:t>
                  </w:r>
                </w:p>
                <w:p w14:paraId="6C0D99B8" w14:textId="77777777" w:rsidR="001C4FB5" w:rsidRPr="001C4FB5" w:rsidRDefault="001C4FB5" w:rsidP="001C4FB5">
                  <w:pPr>
                    <w:autoSpaceDE w:val="0"/>
                    <w:autoSpaceDN w:val="0"/>
                    <w:adjustRightInd w:val="0"/>
                    <w:spacing w:after="0" w:line="240" w:lineRule="auto"/>
                    <w:rPr>
                      <w:rFonts w:ascii="Arial" w:hAnsi="Arial" w:cs="Arial"/>
                      <w:color w:val="000000"/>
                      <w:sz w:val="20"/>
                      <w:szCs w:val="20"/>
                    </w:rPr>
                  </w:pPr>
                </w:p>
              </w:tc>
            </w:tr>
          </w:tbl>
          <w:p w14:paraId="2EB59C28" w14:textId="77777777" w:rsidR="00ED1F0D" w:rsidRPr="00647D89" w:rsidRDefault="00ED1F0D" w:rsidP="00341E8B">
            <w:pPr>
              <w:rPr>
                <w:rFonts w:ascii="Arial" w:hAnsi="Arial" w:cs="Arial"/>
                <w:b/>
                <w:bCs/>
              </w:rPr>
            </w:pPr>
          </w:p>
        </w:tc>
        <w:tc>
          <w:tcPr>
            <w:tcW w:w="983" w:type="pct"/>
            <w:tcBorders>
              <w:left w:val="single" w:sz="4" w:space="0" w:color="auto"/>
              <w:bottom w:val="double" w:sz="4" w:space="0" w:color="auto"/>
              <w:right w:val="single" w:sz="12" w:space="0" w:color="auto"/>
            </w:tcBorders>
            <w:shd w:val="clear" w:color="auto" w:fill="FFFFFF" w:themeFill="background1"/>
          </w:tcPr>
          <w:p w14:paraId="2788D19B" w14:textId="77777777" w:rsidR="000248BC" w:rsidRPr="00261482" w:rsidRDefault="000248BC" w:rsidP="000248BC">
            <w:pPr>
              <w:rPr>
                <w:rFonts w:ascii="Arial" w:hAnsi="Arial" w:cs="Arial"/>
                <w:b/>
                <w:bCs/>
              </w:rPr>
            </w:pPr>
            <w:r w:rsidRPr="00261482">
              <w:rPr>
                <w:rFonts w:ascii="Arial" w:hAnsi="Arial" w:cs="Arial"/>
                <w:b/>
                <w:bCs/>
              </w:rPr>
              <w:t>Required meetings:</w:t>
            </w:r>
          </w:p>
          <w:p w14:paraId="46DDFE27" w14:textId="53E9BCA7" w:rsidR="000248BC" w:rsidRPr="00274212" w:rsidRDefault="00CA2A81" w:rsidP="00274212">
            <w:pPr>
              <w:pStyle w:val="ListParagraph"/>
              <w:numPr>
                <w:ilvl w:val="0"/>
                <w:numId w:val="6"/>
              </w:numPr>
              <w:rPr>
                <w:rFonts w:ascii="Arial" w:hAnsi="Arial" w:cs="Arial"/>
                <w:i/>
                <w:iCs/>
                <w:sz w:val="16"/>
                <w:szCs w:val="16"/>
              </w:rPr>
            </w:pPr>
            <w:r>
              <w:rPr>
                <w:rFonts w:ascii="Arial" w:hAnsi="Arial" w:cs="Arial"/>
                <w:i/>
                <w:iCs/>
                <w:sz w:val="16"/>
                <w:szCs w:val="16"/>
              </w:rPr>
              <w:t>SFD</w:t>
            </w:r>
            <w:r w:rsidR="000248BC" w:rsidRPr="00274212">
              <w:rPr>
                <w:rFonts w:ascii="Arial" w:hAnsi="Arial" w:cs="Arial"/>
                <w:i/>
                <w:iCs/>
                <w:sz w:val="16"/>
                <w:szCs w:val="16"/>
              </w:rPr>
              <w:t xml:space="preserve"> for ‘Wellbeing</w:t>
            </w:r>
            <w:r w:rsidR="00AE4A03">
              <w:rPr>
                <w:rFonts w:ascii="Arial" w:hAnsi="Arial" w:cs="Arial"/>
                <w:i/>
                <w:iCs/>
                <w:sz w:val="16"/>
                <w:szCs w:val="16"/>
              </w:rPr>
              <w:t xml:space="preserve"> Framework</w:t>
            </w:r>
            <w:r w:rsidR="000248BC" w:rsidRPr="00274212">
              <w:rPr>
                <w:rFonts w:ascii="Arial" w:hAnsi="Arial" w:cs="Arial"/>
                <w:i/>
                <w:iCs/>
                <w:sz w:val="16"/>
                <w:szCs w:val="16"/>
              </w:rPr>
              <w:t>’ PD (1 hour)</w:t>
            </w:r>
          </w:p>
          <w:p w14:paraId="4D6BE5A6" w14:textId="3A5FCA44" w:rsidR="000248BC" w:rsidRPr="00274212" w:rsidRDefault="000248BC" w:rsidP="00274212">
            <w:pPr>
              <w:pStyle w:val="ListParagraph"/>
              <w:numPr>
                <w:ilvl w:val="0"/>
                <w:numId w:val="6"/>
              </w:numPr>
              <w:rPr>
                <w:rFonts w:ascii="Arial" w:hAnsi="Arial" w:cs="Arial"/>
                <w:sz w:val="16"/>
                <w:szCs w:val="16"/>
              </w:rPr>
            </w:pPr>
            <w:r w:rsidRPr="00274212">
              <w:rPr>
                <w:rFonts w:ascii="Arial" w:hAnsi="Arial" w:cs="Arial"/>
                <w:sz w:val="16"/>
                <w:szCs w:val="16"/>
              </w:rPr>
              <w:t xml:space="preserve">Term 1 </w:t>
            </w:r>
            <w:r w:rsidR="00CF598C">
              <w:rPr>
                <w:rFonts w:ascii="Arial" w:hAnsi="Arial" w:cs="Arial"/>
                <w:sz w:val="16"/>
                <w:szCs w:val="16"/>
              </w:rPr>
              <w:t>Dream Team formation</w:t>
            </w:r>
            <w:r w:rsidRPr="00274212">
              <w:rPr>
                <w:rFonts w:ascii="Arial" w:hAnsi="Arial" w:cs="Arial"/>
                <w:sz w:val="16"/>
                <w:szCs w:val="16"/>
              </w:rPr>
              <w:t xml:space="preserve"> </w:t>
            </w:r>
          </w:p>
          <w:p w14:paraId="3F55F615" w14:textId="0DAD8FFD" w:rsidR="000248BC" w:rsidRPr="00274212" w:rsidRDefault="000248BC" w:rsidP="00274212">
            <w:pPr>
              <w:pStyle w:val="ListParagraph"/>
              <w:numPr>
                <w:ilvl w:val="0"/>
                <w:numId w:val="6"/>
              </w:numPr>
              <w:rPr>
                <w:rFonts w:ascii="Arial" w:hAnsi="Arial" w:cs="Arial"/>
                <w:sz w:val="16"/>
                <w:szCs w:val="16"/>
              </w:rPr>
            </w:pPr>
            <w:r w:rsidRPr="00274212">
              <w:rPr>
                <w:rFonts w:ascii="Arial" w:hAnsi="Arial" w:cs="Arial"/>
                <w:sz w:val="16"/>
                <w:szCs w:val="16"/>
              </w:rPr>
              <w:t>Term 1 Staff Meeting:</w:t>
            </w:r>
            <w:r w:rsidR="00E75582">
              <w:rPr>
                <w:rFonts w:ascii="Arial" w:hAnsi="Arial" w:cs="Arial"/>
                <w:sz w:val="16"/>
                <w:szCs w:val="16"/>
              </w:rPr>
              <w:t xml:space="preserve"> Focus on Wellbeing and RRE</w:t>
            </w:r>
            <w:r w:rsidRPr="00274212">
              <w:rPr>
                <w:rFonts w:ascii="Arial" w:hAnsi="Arial" w:cs="Arial"/>
                <w:sz w:val="16"/>
                <w:szCs w:val="16"/>
              </w:rPr>
              <w:t>.</w:t>
            </w:r>
          </w:p>
          <w:p w14:paraId="5FCE693B" w14:textId="0F8F79D2" w:rsidR="000248BC" w:rsidRDefault="000248BC" w:rsidP="00274212">
            <w:pPr>
              <w:pStyle w:val="ListParagraph"/>
              <w:numPr>
                <w:ilvl w:val="0"/>
                <w:numId w:val="6"/>
              </w:numPr>
              <w:rPr>
                <w:rFonts w:ascii="Arial" w:hAnsi="Arial" w:cs="Arial"/>
                <w:sz w:val="16"/>
                <w:szCs w:val="16"/>
              </w:rPr>
            </w:pPr>
            <w:r w:rsidRPr="00274212">
              <w:rPr>
                <w:rFonts w:ascii="Arial" w:hAnsi="Arial" w:cs="Arial"/>
                <w:sz w:val="16"/>
                <w:szCs w:val="16"/>
              </w:rPr>
              <w:t xml:space="preserve">Term 2: Wellbeing Professional </w:t>
            </w:r>
            <w:r w:rsidR="00C25E51">
              <w:rPr>
                <w:rFonts w:ascii="Arial" w:hAnsi="Arial" w:cs="Arial"/>
                <w:sz w:val="16"/>
                <w:szCs w:val="16"/>
              </w:rPr>
              <w:t xml:space="preserve">Development </w:t>
            </w:r>
            <w:r w:rsidRPr="00274212">
              <w:rPr>
                <w:rFonts w:ascii="Arial" w:hAnsi="Arial" w:cs="Arial"/>
                <w:sz w:val="16"/>
                <w:szCs w:val="16"/>
              </w:rPr>
              <w:t>session possible twilight session (include open invitation to all staff).</w:t>
            </w:r>
          </w:p>
          <w:p w14:paraId="74A8ED17" w14:textId="77777777" w:rsidR="002B54CC" w:rsidRPr="00274212" w:rsidRDefault="002B54CC" w:rsidP="002B54CC">
            <w:pPr>
              <w:pStyle w:val="ListParagraph"/>
              <w:rPr>
                <w:rFonts w:ascii="Arial" w:hAnsi="Arial" w:cs="Arial"/>
                <w:sz w:val="16"/>
                <w:szCs w:val="16"/>
              </w:rPr>
            </w:pPr>
          </w:p>
          <w:p w14:paraId="0CA7E1F7" w14:textId="7A9531AD" w:rsidR="000248BC" w:rsidRPr="00261482" w:rsidRDefault="000248BC" w:rsidP="000248BC">
            <w:pPr>
              <w:rPr>
                <w:rFonts w:ascii="Arial" w:hAnsi="Arial" w:cs="Arial"/>
                <w:b/>
                <w:bCs/>
              </w:rPr>
            </w:pPr>
            <w:r w:rsidRPr="00261482">
              <w:rPr>
                <w:rFonts w:ascii="Arial" w:hAnsi="Arial" w:cs="Arial"/>
                <w:b/>
                <w:bCs/>
              </w:rPr>
              <w:t>Resources:</w:t>
            </w:r>
          </w:p>
          <w:p w14:paraId="6931C4D8" w14:textId="28DB5EE9" w:rsidR="001B16E5" w:rsidRDefault="000248BC" w:rsidP="000248BC">
            <w:pPr>
              <w:pStyle w:val="ListParagraph"/>
              <w:numPr>
                <w:ilvl w:val="0"/>
                <w:numId w:val="7"/>
              </w:numPr>
              <w:rPr>
                <w:rFonts w:ascii="Arial" w:hAnsi="Arial" w:cs="Arial"/>
                <w:sz w:val="16"/>
                <w:szCs w:val="16"/>
              </w:rPr>
            </w:pPr>
            <w:r w:rsidRPr="00274212">
              <w:rPr>
                <w:rFonts w:ascii="Arial" w:hAnsi="Arial" w:cs="Arial"/>
                <w:sz w:val="16"/>
                <w:szCs w:val="16"/>
              </w:rPr>
              <w:t xml:space="preserve">Purchase of </w:t>
            </w:r>
            <w:r w:rsidR="00294029">
              <w:rPr>
                <w:rFonts w:ascii="Arial" w:hAnsi="Arial" w:cs="Arial"/>
                <w:sz w:val="16"/>
                <w:szCs w:val="16"/>
              </w:rPr>
              <w:t xml:space="preserve">RRE and </w:t>
            </w:r>
            <w:r w:rsidRPr="00274212">
              <w:rPr>
                <w:rFonts w:ascii="Arial" w:hAnsi="Arial" w:cs="Arial"/>
                <w:sz w:val="16"/>
                <w:szCs w:val="16"/>
              </w:rPr>
              <w:t>wellbeing resources classroom as determined by data collected and collaborative conversations.</w:t>
            </w:r>
          </w:p>
          <w:p w14:paraId="395D54F3" w14:textId="12744577" w:rsidR="00294029" w:rsidRDefault="002B54CC" w:rsidP="000248BC">
            <w:pPr>
              <w:pStyle w:val="ListParagraph"/>
              <w:numPr>
                <w:ilvl w:val="0"/>
                <w:numId w:val="7"/>
              </w:numPr>
              <w:rPr>
                <w:rFonts w:ascii="Arial" w:hAnsi="Arial" w:cs="Arial"/>
                <w:sz w:val="16"/>
                <w:szCs w:val="16"/>
              </w:rPr>
            </w:pPr>
            <w:r>
              <w:rPr>
                <w:rFonts w:ascii="Arial" w:hAnsi="Arial" w:cs="Arial"/>
                <w:sz w:val="16"/>
                <w:szCs w:val="16"/>
              </w:rPr>
              <w:t>Resources for engagement initiatives</w:t>
            </w:r>
          </w:p>
          <w:p w14:paraId="4EEF2C4D" w14:textId="77777777" w:rsidR="002B54CC" w:rsidRPr="001964CE" w:rsidRDefault="002B54CC" w:rsidP="002B54CC">
            <w:pPr>
              <w:pStyle w:val="ListParagraph"/>
              <w:rPr>
                <w:rFonts w:ascii="Arial" w:hAnsi="Arial" w:cs="Arial"/>
                <w:sz w:val="16"/>
                <w:szCs w:val="16"/>
              </w:rPr>
            </w:pPr>
          </w:p>
          <w:p w14:paraId="1DEFFEC8" w14:textId="71A88636" w:rsidR="000248BC" w:rsidRPr="00261482" w:rsidRDefault="000248BC" w:rsidP="00274212">
            <w:pPr>
              <w:rPr>
                <w:rFonts w:ascii="Arial" w:hAnsi="Arial" w:cs="Arial"/>
                <w:b/>
                <w:bCs/>
              </w:rPr>
            </w:pPr>
            <w:r w:rsidRPr="00261482">
              <w:rPr>
                <w:rFonts w:ascii="Arial" w:hAnsi="Arial" w:cs="Arial"/>
                <w:b/>
                <w:bCs/>
              </w:rPr>
              <w:t>Professional development:</w:t>
            </w:r>
          </w:p>
          <w:p w14:paraId="1B0DFA9A" w14:textId="1D39806C" w:rsidR="000248BC" w:rsidRPr="00274212" w:rsidRDefault="000248BC" w:rsidP="00274212">
            <w:pPr>
              <w:pStyle w:val="ListParagraph"/>
              <w:numPr>
                <w:ilvl w:val="0"/>
                <w:numId w:val="7"/>
              </w:numPr>
              <w:rPr>
                <w:rFonts w:ascii="Arial" w:hAnsi="Arial" w:cs="Arial"/>
                <w:sz w:val="16"/>
                <w:szCs w:val="16"/>
              </w:rPr>
            </w:pPr>
            <w:r w:rsidRPr="00274212">
              <w:rPr>
                <w:rFonts w:ascii="Arial" w:hAnsi="Arial" w:cs="Arial"/>
                <w:sz w:val="16"/>
                <w:szCs w:val="16"/>
              </w:rPr>
              <w:t xml:space="preserve">Whole Staff and </w:t>
            </w:r>
            <w:r w:rsidR="00410F90">
              <w:rPr>
                <w:rFonts w:ascii="Arial" w:hAnsi="Arial" w:cs="Arial"/>
                <w:sz w:val="16"/>
                <w:szCs w:val="16"/>
              </w:rPr>
              <w:t>W</w:t>
            </w:r>
            <w:r w:rsidRPr="00274212">
              <w:rPr>
                <w:rFonts w:ascii="Arial" w:hAnsi="Arial" w:cs="Arial"/>
                <w:sz w:val="16"/>
                <w:szCs w:val="16"/>
              </w:rPr>
              <w:t xml:space="preserve">ellbeing committee </w:t>
            </w:r>
          </w:p>
          <w:p w14:paraId="5BEB7B8E" w14:textId="4D49A30F" w:rsidR="00ED1F0D" w:rsidRPr="00274212" w:rsidRDefault="000248BC" w:rsidP="00274212">
            <w:pPr>
              <w:pStyle w:val="ListParagraph"/>
              <w:numPr>
                <w:ilvl w:val="0"/>
                <w:numId w:val="7"/>
              </w:numPr>
              <w:rPr>
                <w:rFonts w:ascii="Arial" w:hAnsi="Arial" w:cs="Arial"/>
                <w:b/>
                <w:bCs/>
              </w:rPr>
            </w:pPr>
            <w:r w:rsidRPr="00274212">
              <w:rPr>
                <w:rFonts w:ascii="Arial" w:hAnsi="Arial" w:cs="Arial"/>
                <w:sz w:val="16"/>
                <w:szCs w:val="16"/>
              </w:rPr>
              <w:t>Wellbeing professional for consultation</w:t>
            </w:r>
          </w:p>
        </w:tc>
      </w:tr>
      <w:tr w:rsidR="00ED1F0D" w:rsidRPr="00EC2E59" w14:paraId="77452795" w14:textId="77777777" w:rsidTr="00765387">
        <w:trPr>
          <w:trHeight w:val="997"/>
        </w:trPr>
        <w:tc>
          <w:tcPr>
            <w:tcW w:w="5000" w:type="pct"/>
            <w:gridSpan w:val="7"/>
            <w:tcBorders>
              <w:left w:val="single" w:sz="12" w:space="0" w:color="auto"/>
              <w:right w:val="single" w:sz="12" w:space="0" w:color="auto"/>
            </w:tcBorders>
          </w:tcPr>
          <w:p w14:paraId="3ED9F330" w14:textId="77777777" w:rsidR="00ED1F0D" w:rsidRPr="00F25086" w:rsidRDefault="00ED1F0D" w:rsidP="00341E8B">
            <w:pPr>
              <w:rPr>
                <w:rFonts w:ascii="Arial" w:hAnsi="Arial" w:cs="Arial"/>
                <w:b/>
                <w:bCs/>
              </w:rPr>
            </w:pPr>
            <w:r>
              <w:rPr>
                <w:rFonts w:ascii="Arial" w:hAnsi="Arial" w:cs="Arial"/>
                <w:b/>
                <w:bCs/>
              </w:rPr>
              <w:t xml:space="preserve">Approvals </w:t>
            </w:r>
            <w:r w:rsidRPr="00F25086">
              <w:rPr>
                <w:rFonts w:ascii="Arial" w:hAnsi="Arial" w:cs="Arial"/>
                <w:b/>
                <w:bCs/>
              </w:rPr>
              <w:t xml:space="preserve"> </w:t>
            </w:r>
          </w:p>
          <w:p w14:paraId="30628E2A" w14:textId="7000FBF4" w:rsidR="00ED1F0D" w:rsidRDefault="00ED1F0D" w:rsidP="00341E8B">
            <w:pPr>
              <w:pStyle w:val="BodyText"/>
              <w:ind w:right="565"/>
              <w:rPr>
                <w:rFonts w:ascii="Arial" w:hAnsi="Arial" w:cs="Arial"/>
                <w:sz w:val="18"/>
                <w:szCs w:val="18"/>
              </w:rPr>
            </w:pPr>
            <w:r w:rsidRPr="00FE1EEE">
              <w:rPr>
                <w:rFonts w:ascii="Arial" w:hAnsi="Arial" w:cs="Arial"/>
                <w:sz w:val="16"/>
                <w:szCs w:val="16"/>
              </w:rPr>
              <w:t>This plan was developed in consultation with the school community and meets school needs and systemic requirements</w:t>
            </w:r>
            <w:r>
              <w:rPr>
                <w:rFonts w:ascii="Arial" w:hAnsi="Arial" w:cs="Arial"/>
                <w:sz w:val="18"/>
                <w:szCs w:val="18"/>
              </w:rPr>
              <w:t>.</w:t>
            </w:r>
          </w:p>
          <w:p w14:paraId="4935568E" w14:textId="6E883C39" w:rsidR="00B9391B" w:rsidRDefault="003A4454" w:rsidP="00DD4BEC">
            <w:pPr>
              <w:rPr>
                <w:noProof/>
              </w:rPr>
            </w:pPr>
            <w:r>
              <w:rPr>
                <w:noProof/>
              </w:rPr>
              <w:drawing>
                <wp:inline distT="0" distB="0" distL="0" distR="0" wp14:anchorId="4327E294" wp14:editId="3F969480">
                  <wp:extent cx="1405311" cy="4476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5311" cy="447675"/>
                          </a:xfrm>
                          <a:prstGeom prst="rect">
                            <a:avLst/>
                          </a:prstGeom>
                        </pic:spPr>
                      </pic:pic>
                    </a:graphicData>
                  </a:graphic>
                </wp:inline>
              </w:drawing>
            </w:r>
            <w:r w:rsidR="448453DF" w:rsidRPr="3C386164">
              <w:rPr>
                <w:noProof/>
              </w:rPr>
              <w:t xml:space="preserve">                                                                                                                            </w:t>
            </w:r>
            <w:r w:rsidR="00644BF9" w:rsidRPr="00644BF9">
              <w:rPr>
                <w:rFonts w:ascii="Freestyle Script" w:hAnsi="Freestyle Script"/>
                <w:noProof/>
                <w:sz w:val="28"/>
                <w:szCs w:val="28"/>
              </w:rPr>
              <w:t>Kyanne Hooper</w:t>
            </w:r>
            <w:r w:rsidR="00765387">
              <w:rPr>
                <w:rFonts w:ascii="Freestyle Script" w:hAnsi="Freestyle Script"/>
                <w:noProof/>
                <w:sz w:val="28"/>
                <w:szCs w:val="28"/>
              </w:rPr>
              <w:t xml:space="preserve">                                                                                      </w:t>
            </w:r>
            <w:r w:rsidR="00765387">
              <w:rPr>
                <w:noProof/>
              </w:rPr>
              <w:drawing>
                <wp:inline distT="0" distB="0" distL="0" distR="0" wp14:anchorId="7B7B3EDB" wp14:editId="422743FB">
                  <wp:extent cx="1695450" cy="40957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95450" cy="409575"/>
                          </a:xfrm>
                          <a:prstGeom prst="rect">
                            <a:avLst/>
                          </a:prstGeom>
                          <a:noFill/>
                          <a:ln>
                            <a:noFill/>
                          </a:ln>
                        </pic:spPr>
                      </pic:pic>
                    </a:graphicData>
                  </a:graphic>
                </wp:inline>
              </w:drawing>
            </w:r>
          </w:p>
          <w:p w14:paraId="4FF4A405" w14:textId="217B864B" w:rsidR="00543825" w:rsidRPr="00DD4BEC" w:rsidRDefault="00ED1F0D" w:rsidP="00DD4BEC">
            <w:pPr>
              <w:rPr>
                <w:rFonts w:ascii="Arial" w:hAnsi="Arial" w:cs="Arial"/>
                <w:b/>
                <w:bCs/>
                <w:sz w:val="20"/>
                <w:szCs w:val="20"/>
              </w:rPr>
            </w:pPr>
            <w:r w:rsidRPr="00F25086">
              <w:rPr>
                <w:rFonts w:ascii="Arial" w:hAnsi="Arial" w:cs="Arial"/>
                <w:b/>
                <w:bCs/>
                <w:sz w:val="20"/>
                <w:szCs w:val="20"/>
              </w:rPr>
              <w:t xml:space="preserve">Principal </w:t>
            </w:r>
            <w:r w:rsidRPr="00D7677C">
              <w:rPr>
                <w:rFonts w:ascii="Arial" w:hAnsi="Arial" w:cs="Arial"/>
                <w:b/>
                <w:bCs/>
                <w:sz w:val="18"/>
                <w:szCs w:val="18"/>
              </w:rPr>
              <w:t xml:space="preserve">                                                     </w:t>
            </w:r>
            <w:r>
              <w:rPr>
                <w:rFonts w:ascii="Arial" w:hAnsi="Arial" w:cs="Arial"/>
                <w:b/>
                <w:bCs/>
                <w:sz w:val="18"/>
                <w:szCs w:val="18"/>
              </w:rPr>
              <w:t xml:space="preserve">                                                                                              </w:t>
            </w:r>
            <w:r w:rsidRPr="00D7677C">
              <w:rPr>
                <w:rFonts w:ascii="Arial" w:hAnsi="Arial" w:cs="Arial"/>
                <w:b/>
                <w:bCs/>
                <w:sz w:val="18"/>
                <w:szCs w:val="18"/>
              </w:rPr>
              <w:t xml:space="preserve"> </w:t>
            </w:r>
            <w:r w:rsidRPr="00F25086">
              <w:rPr>
                <w:rFonts w:ascii="Arial" w:hAnsi="Arial" w:cs="Arial"/>
                <w:b/>
                <w:bCs/>
                <w:sz w:val="20"/>
                <w:szCs w:val="20"/>
              </w:rPr>
              <w:t xml:space="preserve">P&amp;C/School Council                                       </w:t>
            </w:r>
            <w:r>
              <w:rPr>
                <w:rFonts w:ascii="Arial" w:hAnsi="Arial" w:cs="Arial"/>
                <w:b/>
                <w:bCs/>
                <w:sz w:val="20"/>
                <w:szCs w:val="20"/>
              </w:rPr>
              <w:t xml:space="preserve">                                                        </w:t>
            </w:r>
            <w:r w:rsidRPr="00F25086">
              <w:rPr>
                <w:rFonts w:ascii="Arial" w:hAnsi="Arial" w:cs="Arial"/>
                <w:b/>
                <w:bCs/>
                <w:sz w:val="20"/>
                <w:szCs w:val="20"/>
              </w:rPr>
              <w:t xml:space="preserve">  School Supervisor</w:t>
            </w:r>
          </w:p>
        </w:tc>
      </w:tr>
      <w:tr w:rsidR="00765387" w:rsidRPr="00EC2E59" w14:paraId="5EA25D45" w14:textId="77777777" w:rsidTr="3C386164">
        <w:trPr>
          <w:trHeight w:val="997"/>
        </w:trPr>
        <w:tc>
          <w:tcPr>
            <w:tcW w:w="5000" w:type="pct"/>
            <w:gridSpan w:val="7"/>
            <w:tcBorders>
              <w:left w:val="single" w:sz="12" w:space="0" w:color="auto"/>
              <w:bottom w:val="single" w:sz="12" w:space="0" w:color="auto"/>
              <w:right w:val="single" w:sz="12" w:space="0" w:color="auto"/>
            </w:tcBorders>
          </w:tcPr>
          <w:p w14:paraId="27897035" w14:textId="77777777" w:rsidR="00765387" w:rsidRDefault="00765387" w:rsidP="00341E8B">
            <w:pPr>
              <w:rPr>
                <w:rFonts w:ascii="Arial" w:hAnsi="Arial" w:cs="Arial"/>
                <w:b/>
                <w:bCs/>
              </w:rPr>
            </w:pPr>
          </w:p>
        </w:tc>
      </w:tr>
    </w:tbl>
    <w:p w14:paraId="3CD0D0A1" w14:textId="77777777" w:rsidR="00B06420" w:rsidRDefault="00B06420" w:rsidP="00ED1F0D"/>
    <w:sectPr w:rsidR="00B06420" w:rsidSect="000C2B07">
      <w:headerReference w:type="default" r:id="rId16"/>
      <w:footerReference w:type="default" r:id="rId17"/>
      <w:headerReference w:type="first" r:id="rId18"/>
      <w:footerReference w:type="first" r:id="rId19"/>
      <w:pgSz w:w="23811" w:h="16838" w:orient="landscape" w:code="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004F" w14:textId="77777777" w:rsidR="008C32F6" w:rsidRDefault="008C32F6">
      <w:pPr>
        <w:spacing w:after="0" w:line="240" w:lineRule="auto"/>
      </w:pPr>
      <w:r>
        <w:separator/>
      </w:r>
    </w:p>
  </w:endnote>
  <w:endnote w:type="continuationSeparator" w:id="0">
    <w:p w14:paraId="6CA1F570" w14:textId="77777777" w:rsidR="008C32F6" w:rsidRDefault="008C32F6">
      <w:pPr>
        <w:spacing w:after="0" w:line="240" w:lineRule="auto"/>
      </w:pPr>
      <w:r>
        <w:continuationSeparator/>
      </w:r>
    </w:p>
  </w:endnote>
  <w:endnote w:type="continuationNotice" w:id="1">
    <w:p w14:paraId="04685372" w14:textId="77777777" w:rsidR="008C32F6" w:rsidRDefault="008C3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6AAE" w14:textId="246BC396" w:rsidR="004E65C8" w:rsidRDefault="004F1E63">
    <w:pPr>
      <w:pStyle w:val="Footer"/>
    </w:pPr>
    <w:r>
      <w:rPr>
        <w:noProof/>
      </w:rPr>
      <w:drawing>
        <wp:anchor distT="0" distB="0" distL="114300" distR="114300" simplePos="0" relativeHeight="251658243" behindDoc="1" locked="0" layoutInCell="1" allowOverlap="1" wp14:anchorId="553B063E" wp14:editId="6BDC1400">
          <wp:simplePos x="0" y="0"/>
          <wp:positionH relativeFrom="column">
            <wp:posOffset>-923925</wp:posOffset>
          </wp:positionH>
          <wp:positionV relativeFrom="page">
            <wp:posOffset>9750311</wp:posOffset>
          </wp:positionV>
          <wp:extent cx="15120000" cy="964800"/>
          <wp:effectExtent l="0" t="0" r="571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35" w14:textId="23D10E2F" w:rsidR="004E65C8" w:rsidRPr="00754052" w:rsidRDefault="00FC0EEB">
    <w:pPr>
      <w:pStyle w:val="Footer"/>
      <w:rPr>
        <w:sz w:val="16"/>
        <w:szCs w:val="16"/>
      </w:rPr>
    </w:pPr>
    <w:r>
      <w:rPr>
        <w:noProof/>
      </w:rPr>
      <w:drawing>
        <wp:anchor distT="0" distB="0" distL="114300" distR="114300" simplePos="0" relativeHeight="251658241" behindDoc="1" locked="0" layoutInCell="1" allowOverlap="1" wp14:anchorId="709171B5" wp14:editId="2CDC4EFD">
          <wp:simplePos x="0" y="0"/>
          <wp:positionH relativeFrom="column">
            <wp:posOffset>-1077363</wp:posOffset>
          </wp:positionH>
          <wp:positionV relativeFrom="page">
            <wp:posOffset>9900807</wp:posOffset>
          </wp:positionV>
          <wp:extent cx="15120000" cy="9648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120000" cy="964800"/>
                  </a:xfrm>
                  <a:prstGeom prst="rect">
                    <a:avLst/>
                  </a:prstGeom>
                </pic:spPr>
              </pic:pic>
            </a:graphicData>
          </a:graphic>
          <wp14:sizeRelH relativeFrom="margin">
            <wp14:pctWidth>0</wp14:pctWidth>
          </wp14:sizeRelH>
          <wp14:sizeRelV relativeFrom="margin">
            <wp14:pctHeight>0</wp14:pctHeight>
          </wp14:sizeRelV>
        </wp:anchor>
      </w:drawing>
    </w:r>
    <w:r w:rsidR="00AD3880">
      <w:rPr>
        <w:sz w:val="16"/>
        <w:szCs w:val="16"/>
      </w:rPr>
      <w:t xml:space="preserve"> (CM 23/626529)</w:t>
    </w:r>
    <w:r w:rsidRPr="00FC0EE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0491" w14:textId="77777777" w:rsidR="008C32F6" w:rsidRDefault="008C32F6">
      <w:pPr>
        <w:spacing w:after="0" w:line="240" w:lineRule="auto"/>
      </w:pPr>
      <w:r>
        <w:separator/>
      </w:r>
    </w:p>
  </w:footnote>
  <w:footnote w:type="continuationSeparator" w:id="0">
    <w:p w14:paraId="7A0EC92E" w14:textId="77777777" w:rsidR="008C32F6" w:rsidRDefault="008C32F6">
      <w:pPr>
        <w:spacing w:after="0" w:line="240" w:lineRule="auto"/>
      </w:pPr>
      <w:r>
        <w:continuationSeparator/>
      </w:r>
    </w:p>
  </w:footnote>
  <w:footnote w:type="continuationNotice" w:id="1">
    <w:p w14:paraId="1A73BCA7" w14:textId="77777777" w:rsidR="008C32F6" w:rsidRDefault="008C3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1B51" w14:textId="2B9EFDC4" w:rsidR="00C568CF" w:rsidRDefault="00A06457">
    <w:pPr>
      <w:pStyle w:val="Header"/>
    </w:pPr>
    <w:r>
      <w:rPr>
        <w:noProof/>
      </w:rPr>
      <w:drawing>
        <wp:anchor distT="0" distB="0" distL="114300" distR="114300" simplePos="0" relativeHeight="251658242" behindDoc="1" locked="0" layoutInCell="1" allowOverlap="1" wp14:anchorId="7298ADEE" wp14:editId="69B18D78">
          <wp:simplePos x="0" y="0"/>
          <wp:positionH relativeFrom="page">
            <wp:align>left</wp:align>
          </wp:positionH>
          <wp:positionV relativeFrom="page">
            <wp:align>top</wp:align>
          </wp:positionV>
          <wp:extent cx="151200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4C38" w14:textId="20DC1C60" w:rsidR="004E65C8" w:rsidRDefault="00FC0EEB">
    <w:pPr>
      <w:pStyle w:val="Header"/>
    </w:pPr>
    <w:r>
      <w:rPr>
        <w:noProof/>
      </w:rPr>
      <w:drawing>
        <wp:anchor distT="0" distB="0" distL="114300" distR="114300" simplePos="0" relativeHeight="251658240" behindDoc="1" locked="0" layoutInCell="1" allowOverlap="1" wp14:anchorId="36D911FE" wp14:editId="42104CDA">
          <wp:simplePos x="0" y="0"/>
          <wp:positionH relativeFrom="page">
            <wp:align>right</wp:align>
          </wp:positionH>
          <wp:positionV relativeFrom="page">
            <wp:align>top</wp:align>
          </wp:positionV>
          <wp:extent cx="151200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2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620C81"/>
    <w:multiLevelType w:val="hybridMultilevel"/>
    <w:tmpl w:val="74713B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A6811"/>
    <w:multiLevelType w:val="hybridMultilevel"/>
    <w:tmpl w:val="EDF614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13D32"/>
    <w:multiLevelType w:val="hybridMultilevel"/>
    <w:tmpl w:val="3DFAE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0A087E"/>
    <w:multiLevelType w:val="hybridMultilevel"/>
    <w:tmpl w:val="AF1AEA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755CC9"/>
    <w:multiLevelType w:val="hybridMultilevel"/>
    <w:tmpl w:val="6A2CA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A0050"/>
    <w:multiLevelType w:val="hybridMultilevel"/>
    <w:tmpl w:val="F0AA7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617713"/>
    <w:multiLevelType w:val="hybridMultilevel"/>
    <w:tmpl w:val="DA38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95ED5"/>
    <w:multiLevelType w:val="hybridMultilevel"/>
    <w:tmpl w:val="C586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F5CD2"/>
    <w:multiLevelType w:val="hybridMultilevel"/>
    <w:tmpl w:val="2046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233EE"/>
    <w:multiLevelType w:val="hybridMultilevel"/>
    <w:tmpl w:val="61E88C00"/>
    <w:lvl w:ilvl="0" w:tplc="628AE1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D5EBD"/>
    <w:multiLevelType w:val="hybridMultilevel"/>
    <w:tmpl w:val="794261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E6E16DA"/>
    <w:multiLevelType w:val="hybridMultilevel"/>
    <w:tmpl w:val="04D4AD04"/>
    <w:lvl w:ilvl="0" w:tplc="3348AD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844BD"/>
    <w:multiLevelType w:val="hybridMultilevel"/>
    <w:tmpl w:val="60AF96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1612F3"/>
    <w:multiLevelType w:val="hybridMultilevel"/>
    <w:tmpl w:val="6CDA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5775E"/>
    <w:multiLevelType w:val="hybridMultilevel"/>
    <w:tmpl w:val="1C7E6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0804DB"/>
    <w:multiLevelType w:val="hybridMultilevel"/>
    <w:tmpl w:val="ECC4E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0252F"/>
    <w:multiLevelType w:val="hybridMultilevel"/>
    <w:tmpl w:val="CA60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451860"/>
    <w:multiLevelType w:val="hybridMultilevel"/>
    <w:tmpl w:val="15EC7138"/>
    <w:lvl w:ilvl="0" w:tplc="5B3475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75A9E"/>
    <w:multiLevelType w:val="hybridMultilevel"/>
    <w:tmpl w:val="F9B89E4C"/>
    <w:lvl w:ilvl="0" w:tplc="3348AD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39052"/>
    <w:multiLevelType w:val="hybridMultilevel"/>
    <w:tmpl w:val="C6436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974EBC"/>
    <w:multiLevelType w:val="hybridMultilevel"/>
    <w:tmpl w:val="F41EC868"/>
    <w:lvl w:ilvl="0" w:tplc="55D4FC5C">
      <w:start w:val="3"/>
      <w:numFmt w:val="bullet"/>
      <w:lvlText w:val="-"/>
      <w:lvlJc w:val="left"/>
      <w:pPr>
        <w:ind w:left="720" w:hanging="360"/>
      </w:pPr>
      <w:rPr>
        <w:rFonts w:ascii="Arial" w:eastAsiaTheme="minorEastAsia"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887D7E"/>
    <w:multiLevelType w:val="hybridMultilevel"/>
    <w:tmpl w:val="D2E4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1971A7"/>
    <w:multiLevelType w:val="hybridMultilevel"/>
    <w:tmpl w:val="ACB4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693874"/>
    <w:multiLevelType w:val="hybridMultilevel"/>
    <w:tmpl w:val="FF6A4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B2A527A"/>
    <w:multiLevelType w:val="hybridMultilevel"/>
    <w:tmpl w:val="8474E81C"/>
    <w:lvl w:ilvl="0" w:tplc="364C610A">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7844F1"/>
    <w:multiLevelType w:val="hybridMultilevel"/>
    <w:tmpl w:val="5C2C79FA"/>
    <w:lvl w:ilvl="0" w:tplc="0FBE3A2E">
      <w:start w:val="1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A97DE1"/>
    <w:multiLevelType w:val="hybridMultilevel"/>
    <w:tmpl w:val="E6D07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5"/>
  </w:num>
  <w:num w:numId="4">
    <w:abstractNumId w:val="25"/>
  </w:num>
  <w:num w:numId="5">
    <w:abstractNumId w:val="18"/>
  </w:num>
  <w:num w:numId="6">
    <w:abstractNumId w:val="11"/>
  </w:num>
  <w:num w:numId="7">
    <w:abstractNumId w:val="24"/>
  </w:num>
  <w:num w:numId="8">
    <w:abstractNumId w:val="5"/>
  </w:num>
  <w:num w:numId="9">
    <w:abstractNumId w:val="22"/>
  </w:num>
  <w:num w:numId="10">
    <w:abstractNumId w:val="26"/>
  </w:num>
  <w:num w:numId="11">
    <w:abstractNumId w:val="14"/>
  </w:num>
  <w:num w:numId="12">
    <w:abstractNumId w:val="6"/>
  </w:num>
  <w:num w:numId="13">
    <w:abstractNumId w:val="7"/>
  </w:num>
  <w:num w:numId="14">
    <w:abstractNumId w:val="16"/>
  </w:num>
  <w:num w:numId="15">
    <w:abstractNumId w:val="1"/>
  </w:num>
  <w:num w:numId="16">
    <w:abstractNumId w:val="0"/>
  </w:num>
  <w:num w:numId="17">
    <w:abstractNumId w:val="3"/>
  </w:num>
  <w:num w:numId="18">
    <w:abstractNumId w:val="2"/>
  </w:num>
  <w:num w:numId="19">
    <w:abstractNumId w:val="12"/>
  </w:num>
  <w:num w:numId="20">
    <w:abstractNumId w:val="19"/>
  </w:num>
  <w:num w:numId="21">
    <w:abstractNumId w:val="9"/>
  </w:num>
  <w:num w:numId="22">
    <w:abstractNumId w:val="17"/>
  </w:num>
  <w:num w:numId="23">
    <w:abstractNumId w:val="23"/>
  </w:num>
  <w:num w:numId="24">
    <w:abstractNumId w:val="8"/>
  </w:num>
  <w:num w:numId="25">
    <w:abstractNumId w:val="21"/>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23"/>
    <w:rsid w:val="00000369"/>
    <w:rsid w:val="00001C14"/>
    <w:rsid w:val="00003A56"/>
    <w:rsid w:val="00006299"/>
    <w:rsid w:val="000171CC"/>
    <w:rsid w:val="0002396D"/>
    <w:rsid w:val="00024636"/>
    <w:rsid w:val="000248BC"/>
    <w:rsid w:val="00026E37"/>
    <w:rsid w:val="00045948"/>
    <w:rsid w:val="00047377"/>
    <w:rsid w:val="000542A6"/>
    <w:rsid w:val="0005692B"/>
    <w:rsid w:val="00060DAE"/>
    <w:rsid w:val="000739ED"/>
    <w:rsid w:val="000766DE"/>
    <w:rsid w:val="00081186"/>
    <w:rsid w:val="00086781"/>
    <w:rsid w:val="0008757A"/>
    <w:rsid w:val="0009155E"/>
    <w:rsid w:val="00091D1B"/>
    <w:rsid w:val="000A0A70"/>
    <w:rsid w:val="000A107F"/>
    <w:rsid w:val="000A4106"/>
    <w:rsid w:val="000A480C"/>
    <w:rsid w:val="000A6167"/>
    <w:rsid w:val="000B65AA"/>
    <w:rsid w:val="000B6688"/>
    <w:rsid w:val="000C2A6B"/>
    <w:rsid w:val="000C2B07"/>
    <w:rsid w:val="000D6EFA"/>
    <w:rsid w:val="000F25BB"/>
    <w:rsid w:val="000F2659"/>
    <w:rsid w:val="000F4307"/>
    <w:rsid w:val="00110CDE"/>
    <w:rsid w:val="0011381F"/>
    <w:rsid w:val="00121FFC"/>
    <w:rsid w:val="001265B7"/>
    <w:rsid w:val="00134415"/>
    <w:rsid w:val="00136AAC"/>
    <w:rsid w:val="00140EFB"/>
    <w:rsid w:val="00146154"/>
    <w:rsid w:val="0014748C"/>
    <w:rsid w:val="001501A5"/>
    <w:rsid w:val="00150F51"/>
    <w:rsid w:val="00153592"/>
    <w:rsid w:val="00154096"/>
    <w:rsid w:val="00170916"/>
    <w:rsid w:val="0017550F"/>
    <w:rsid w:val="00176653"/>
    <w:rsid w:val="0018266D"/>
    <w:rsid w:val="0018569F"/>
    <w:rsid w:val="00186143"/>
    <w:rsid w:val="00190F8B"/>
    <w:rsid w:val="001964CE"/>
    <w:rsid w:val="001A2CAF"/>
    <w:rsid w:val="001A4623"/>
    <w:rsid w:val="001B16E5"/>
    <w:rsid w:val="001C4FB5"/>
    <w:rsid w:val="001D1E98"/>
    <w:rsid w:val="001D4A49"/>
    <w:rsid w:val="001D7EBF"/>
    <w:rsid w:val="001F4FAB"/>
    <w:rsid w:val="00202EE7"/>
    <w:rsid w:val="00204080"/>
    <w:rsid w:val="00207824"/>
    <w:rsid w:val="002139CC"/>
    <w:rsid w:val="00235910"/>
    <w:rsid w:val="00247333"/>
    <w:rsid w:val="00251339"/>
    <w:rsid w:val="00253C03"/>
    <w:rsid w:val="00255CB5"/>
    <w:rsid w:val="002569C8"/>
    <w:rsid w:val="00261482"/>
    <w:rsid w:val="002617FA"/>
    <w:rsid w:val="002640BD"/>
    <w:rsid w:val="00265D23"/>
    <w:rsid w:val="00274212"/>
    <w:rsid w:val="0027445A"/>
    <w:rsid w:val="00276051"/>
    <w:rsid w:val="0028762A"/>
    <w:rsid w:val="00293E13"/>
    <w:rsid w:val="00294029"/>
    <w:rsid w:val="00296BF8"/>
    <w:rsid w:val="00297A4E"/>
    <w:rsid w:val="002A00CD"/>
    <w:rsid w:val="002A21FE"/>
    <w:rsid w:val="002A372C"/>
    <w:rsid w:val="002B54CC"/>
    <w:rsid w:val="002C2D1E"/>
    <w:rsid w:val="002C62DA"/>
    <w:rsid w:val="002D1D74"/>
    <w:rsid w:val="002D3E74"/>
    <w:rsid w:val="002D6433"/>
    <w:rsid w:val="002D70D7"/>
    <w:rsid w:val="002D7E3E"/>
    <w:rsid w:val="002E7513"/>
    <w:rsid w:val="003040FA"/>
    <w:rsid w:val="003045DE"/>
    <w:rsid w:val="00306BA1"/>
    <w:rsid w:val="00307DC0"/>
    <w:rsid w:val="003251A6"/>
    <w:rsid w:val="00334AF0"/>
    <w:rsid w:val="00334DFB"/>
    <w:rsid w:val="00335205"/>
    <w:rsid w:val="0033779D"/>
    <w:rsid w:val="00341262"/>
    <w:rsid w:val="003507AC"/>
    <w:rsid w:val="003511D8"/>
    <w:rsid w:val="00353A78"/>
    <w:rsid w:val="00356375"/>
    <w:rsid w:val="00360EC9"/>
    <w:rsid w:val="00361019"/>
    <w:rsid w:val="00362352"/>
    <w:rsid w:val="00370075"/>
    <w:rsid w:val="00383CDF"/>
    <w:rsid w:val="003A4078"/>
    <w:rsid w:val="003A4454"/>
    <w:rsid w:val="003C0FE3"/>
    <w:rsid w:val="003C5E54"/>
    <w:rsid w:val="003C7838"/>
    <w:rsid w:val="003D520E"/>
    <w:rsid w:val="003E09E2"/>
    <w:rsid w:val="003E0E20"/>
    <w:rsid w:val="003E1BCC"/>
    <w:rsid w:val="003E25CF"/>
    <w:rsid w:val="003F20CF"/>
    <w:rsid w:val="003F3D66"/>
    <w:rsid w:val="003F513B"/>
    <w:rsid w:val="003F589B"/>
    <w:rsid w:val="004052B8"/>
    <w:rsid w:val="00410F90"/>
    <w:rsid w:val="00417F40"/>
    <w:rsid w:val="00436849"/>
    <w:rsid w:val="00437D31"/>
    <w:rsid w:val="00440439"/>
    <w:rsid w:val="004411A1"/>
    <w:rsid w:val="00442CA5"/>
    <w:rsid w:val="004441E3"/>
    <w:rsid w:val="0044641C"/>
    <w:rsid w:val="00453426"/>
    <w:rsid w:val="004555BC"/>
    <w:rsid w:val="00463D22"/>
    <w:rsid w:val="004712B8"/>
    <w:rsid w:val="004735CE"/>
    <w:rsid w:val="00474897"/>
    <w:rsid w:val="00475077"/>
    <w:rsid w:val="00477F1C"/>
    <w:rsid w:val="00480C7D"/>
    <w:rsid w:val="004827B0"/>
    <w:rsid w:val="004854C6"/>
    <w:rsid w:val="00487E02"/>
    <w:rsid w:val="00490413"/>
    <w:rsid w:val="00494554"/>
    <w:rsid w:val="00494C4E"/>
    <w:rsid w:val="004A2112"/>
    <w:rsid w:val="004B2F01"/>
    <w:rsid w:val="004B375B"/>
    <w:rsid w:val="004B671C"/>
    <w:rsid w:val="004C6876"/>
    <w:rsid w:val="004E1B94"/>
    <w:rsid w:val="004E5217"/>
    <w:rsid w:val="004E59C9"/>
    <w:rsid w:val="004E65C8"/>
    <w:rsid w:val="004E7412"/>
    <w:rsid w:val="004F1535"/>
    <w:rsid w:val="004F1E63"/>
    <w:rsid w:val="004F547B"/>
    <w:rsid w:val="004F5FFC"/>
    <w:rsid w:val="004F604E"/>
    <w:rsid w:val="00502127"/>
    <w:rsid w:val="005046BB"/>
    <w:rsid w:val="00504A8C"/>
    <w:rsid w:val="005165B4"/>
    <w:rsid w:val="005206AA"/>
    <w:rsid w:val="005220B4"/>
    <w:rsid w:val="005274E4"/>
    <w:rsid w:val="00530181"/>
    <w:rsid w:val="00531E5E"/>
    <w:rsid w:val="0053682B"/>
    <w:rsid w:val="005410D5"/>
    <w:rsid w:val="00543825"/>
    <w:rsid w:val="005449BC"/>
    <w:rsid w:val="005526CE"/>
    <w:rsid w:val="00556027"/>
    <w:rsid w:val="00567713"/>
    <w:rsid w:val="005712C2"/>
    <w:rsid w:val="005718C6"/>
    <w:rsid w:val="0058462F"/>
    <w:rsid w:val="00586A19"/>
    <w:rsid w:val="00596751"/>
    <w:rsid w:val="005B3E80"/>
    <w:rsid w:val="005B4929"/>
    <w:rsid w:val="005C7567"/>
    <w:rsid w:val="005C758A"/>
    <w:rsid w:val="005E12B5"/>
    <w:rsid w:val="005E40EF"/>
    <w:rsid w:val="005E6CCC"/>
    <w:rsid w:val="005F399D"/>
    <w:rsid w:val="0060788F"/>
    <w:rsid w:val="00611434"/>
    <w:rsid w:val="006150E8"/>
    <w:rsid w:val="00622CC9"/>
    <w:rsid w:val="006257F4"/>
    <w:rsid w:val="006268AA"/>
    <w:rsid w:val="006360C0"/>
    <w:rsid w:val="006410DB"/>
    <w:rsid w:val="00641B82"/>
    <w:rsid w:val="00644BF9"/>
    <w:rsid w:val="00644EA4"/>
    <w:rsid w:val="0065564E"/>
    <w:rsid w:val="006602B9"/>
    <w:rsid w:val="006810C2"/>
    <w:rsid w:val="00681CD2"/>
    <w:rsid w:val="00682CCC"/>
    <w:rsid w:val="00684FEA"/>
    <w:rsid w:val="006A2C95"/>
    <w:rsid w:val="006A4D8A"/>
    <w:rsid w:val="006B0AB3"/>
    <w:rsid w:val="006B43AD"/>
    <w:rsid w:val="006B70BB"/>
    <w:rsid w:val="006B7D59"/>
    <w:rsid w:val="006C3114"/>
    <w:rsid w:val="006D0581"/>
    <w:rsid w:val="006D0E5F"/>
    <w:rsid w:val="006E0BFE"/>
    <w:rsid w:val="006E5E47"/>
    <w:rsid w:val="006F261F"/>
    <w:rsid w:val="006F63D7"/>
    <w:rsid w:val="006F6BF7"/>
    <w:rsid w:val="006F754D"/>
    <w:rsid w:val="00700FB7"/>
    <w:rsid w:val="007126AE"/>
    <w:rsid w:val="00713BDB"/>
    <w:rsid w:val="00713E08"/>
    <w:rsid w:val="00715D30"/>
    <w:rsid w:val="00720990"/>
    <w:rsid w:val="0072246C"/>
    <w:rsid w:val="00726468"/>
    <w:rsid w:val="00735B03"/>
    <w:rsid w:val="007402C4"/>
    <w:rsid w:val="007432BC"/>
    <w:rsid w:val="007472CF"/>
    <w:rsid w:val="00751FFD"/>
    <w:rsid w:val="00753841"/>
    <w:rsid w:val="007560A9"/>
    <w:rsid w:val="00764288"/>
    <w:rsid w:val="00765387"/>
    <w:rsid w:val="007726EA"/>
    <w:rsid w:val="00773541"/>
    <w:rsid w:val="00777639"/>
    <w:rsid w:val="00780A82"/>
    <w:rsid w:val="007855E0"/>
    <w:rsid w:val="007901B2"/>
    <w:rsid w:val="007925F6"/>
    <w:rsid w:val="007954E4"/>
    <w:rsid w:val="007A5D8F"/>
    <w:rsid w:val="007B2EA2"/>
    <w:rsid w:val="007B6054"/>
    <w:rsid w:val="007C64A3"/>
    <w:rsid w:val="007C6BC4"/>
    <w:rsid w:val="007D10AC"/>
    <w:rsid w:val="007E7110"/>
    <w:rsid w:val="007F3DCD"/>
    <w:rsid w:val="007F4723"/>
    <w:rsid w:val="0080435A"/>
    <w:rsid w:val="00806293"/>
    <w:rsid w:val="00814BA6"/>
    <w:rsid w:val="0083055B"/>
    <w:rsid w:val="00832021"/>
    <w:rsid w:val="00835089"/>
    <w:rsid w:val="008415C5"/>
    <w:rsid w:val="0084497F"/>
    <w:rsid w:val="008471F7"/>
    <w:rsid w:val="00850245"/>
    <w:rsid w:val="00856306"/>
    <w:rsid w:val="008679BE"/>
    <w:rsid w:val="0087200A"/>
    <w:rsid w:val="00876146"/>
    <w:rsid w:val="008761A2"/>
    <w:rsid w:val="00877B6D"/>
    <w:rsid w:val="008861BA"/>
    <w:rsid w:val="0088741B"/>
    <w:rsid w:val="00890295"/>
    <w:rsid w:val="00890B20"/>
    <w:rsid w:val="008913DE"/>
    <w:rsid w:val="008A53B2"/>
    <w:rsid w:val="008A7D29"/>
    <w:rsid w:val="008B3114"/>
    <w:rsid w:val="008C0CA2"/>
    <w:rsid w:val="008C32F6"/>
    <w:rsid w:val="008C3EE1"/>
    <w:rsid w:val="008D09C0"/>
    <w:rsid w:val="008D6457"/>
    <w:rsid w:val="008E3DD2"/>
    <w:rsid w:val="008F071E"/>
    <w:rsid w:val="008F2ABE"/>
    <w:rsid w:val="008F3E9A"/>
    <w:rsid w:val="00900AC6"/>
    <w:rsid w:val="00903674"/>
    <w:rsid w:val="00907D5D"/>
    <w:rsid w:val="00914031"/>
    <w:rsid w:val="00934D8E"/>
    <w:rsid w:val="00946547"/>
    <w:rsid w:val="009529E5"/>
    <w:rsid w:val="00955FF8"/>
    <w:rsid w:val="009570A7"/>
    <w:rsid w:val="00961122"/>
    <w:rsid w:val="00962826"/>
    <w:rsid w:val="0096649C"/>
    <w:rsid w:val="00966B1D"/>
    <w:rsid w:val="00970541"/>
    <w:rsid w:val="00970E18"/>
    <w:rsid w:val="009717EA"/>
    <w:rsid w:val="009807C8"/>
    <w:rsid w:val="00982E60"/>
    <w:rsid w:val="00992B46"/>
    <w:rsid w:val="00994E15"/>
    <w:rsid w:val="009A4A35"/>
    <w:rsid w:val="009B24B9"/>
    <w:rsid w:val="009B2E8E"/>
    <w:rsid w:val="009C2418"/>
    <w:rsid w:val="009C6830"/>
    <w:rsid w:val="009C6D0D"/>
    <w:rsid w:val="009E26F2"/>
    <w:rsid w:val="009F24C7"/>
    <w:rsid w:val="009F4237"/>
    <w:rsid w:val="009F47BA"/>
    <w:rsid w:val="00A01787"/>
    <w:rsid w:val="00A029CF"/>
    <w:rsid w:val="00A062FE"/>
    <w:rsid w:val="00A06457"/>
    <w:rsid w:val="00A126A5"/>
    <w:rsid w:val="00A14C15"/>
    <w:rsid w:val="00A21431"/>
    <w:rsid w:val="00A21487"/>
    <w:rsid w:val="00A22F49"/>
    <w:rsid w:val="00A237BC"/>
    <w:rsid w:val="00A34748"/>
    <w:rsid w:val="00A350E5"/>
    <w:rsid w:val="00A37598"/>
    <w:rsid w:val="00A377B2"/>
    <w:rsid w:val="00A424C1"/>
    <w:rsid w:val="00A4292F"/>
    <w:rsid w:val="00A44FBA"/>
    <w:rsid w:val="00A50184"/>
    <w:rsid w:val="00A518F8"/>
    <w:rsid w:val="00A54EED"/>
    <w:rsid w:val="00A625E0"/>
    <w:rsid w:val="00A70C54"/>
    <w:rsid w:val="00A72EFE"/>
    <w:rsid w:val="00A73517"/>
    <w:rsid w:val="00AA2543"/>
    <w:rsid w:val="00AA491B"/>
    <w:rsid w:val="00AC1438"/>
    <w:rsid w:val="00AC478F"/>
    <w:rsid w:val="00AD357C"/>
    <w:rsid w:val="00AD3880"/>
    <w:rsid w:val="00AE20C8"/>
    <w:rsid w:val="00AE2A74"/>
    <w:rsid w:val="00AE46D7"/>
    <w:rsid w:val="00AE4A03"/>
    <w:rsid w:val="00AE7734"/>
    <w:rsid w:val="00AF0C6E"/>
    <w:rsid w:val="00AF5671"/>
    <w:rsid w:val="00B05812"/>
    <w:rsid w:val="00B06420"/>
    <w:rsid w:val="00B11A18"/>
    <w:rsid w:val="00B168BC"/>
    <w:rsid w:val="00B20427"/>
    <w:rsid w:val="00B2434E"/>
    <w:rsid w:val="00B24B71"/>
    <w:rsid w:val="00B31E71"/>
    <w:rsid w:val="00B4190B"/>
    <w:rsid w:val="00B46501"/>
    <w:rsid w:val="00B503F3"/>
    <w:rsid w:val="00B60963"/>
    <w:rsid w:val="00B918BE"/>
    <w:rsid w:val="00B9391B"/>
    <w:rsid w:val="00B95193"/>
    <w:rsid w:val="00B953B0"/>
    <w:rsid w:val="00BA2027"/>
    <w:rsid w:val="00BA2067"/>
    <w:rsid w:val="00BB285F"/>
    <w:rsid w:val="00BB2ADC"/>
    <w:rsid w:val="00BB3ACA"/>
    <w:rsid w:val="00BB4EB1"/>
    <w:rsid w:val="00BB5E81"/>
    <w:rsid w:val="00BB65F2"/>
    <w:rsid w:val="00BC20AA"/>
    <w:rsid w:val="00BC2598"/>
    <w:rsid w:val="00BF3A45"/>
    <w:rsid w:val="00BF717B"/>
    <w:rsid w:val="00BF7823"/>
    <w:rsid w:val="00C05910"/>
    <w:rsid w:val="00C06877"/>
    <w:rsid w:val="00C069BB"/>
    <w:rsid w:val="00C0717D"/>
    <w:rsid w:val="00C175C1"/>
    <w:rsid w:val="00C178FA"/>
    <w:rsid w:val="00C219C9"/>
    <w:rsid w:val="00C2355A"/>
    <w:rsid w:val="00C24F28"/>
    <w:rsid w:val="00C25E51"/>
    <w:rsid w:val="00C369CC"/>
    <w:rsid w:val="00C52F8D"/>
    <w:rsid w:val="00C554C4"/>
    <w:rsid w:val="00C568CF"/>
    <w:rsid w:val="00C601E1"/>
    <w:rsid w:val="00C728CE"/>
    <w:rsid w:val="00C80529"/>
    <w:rsid w:val="00C8360F"/>
    <w:rsid w:val="00C95DEE"/>
    <w:rsid w:val="00CA2A81"/>
    <w:rsid w:val="00CA48A9"/>
    <w:rsid w:val="00CB2B4B"/>
    <w:rsid w:val="00CC0AB1"/>
    <w:rsid w:val="00CC0E6F"/>
    <w:rsid w:val="00CC1D05"/>
    <w:rsid w:val="00CC6D7E"/>
    <w:rsid w:val="00CD04CA"/>
    <w:rsid w:val="00CD1ECA"/>
    <w:rsid w:val="00CD739B"/>
    <w:rsid w:val="00CE0BA5"/>
    <w:rsid w:val="00CE3D9D"/>
    <w:rsid w:val="00CE5063"/>
    <w:rsid w:val="00CF5258"/>
    <w:rsid w:val="00CF598C"/>
    <w:rsid w:val="00CF6551"/>
    <w:rsid w:val="00CF7E6D"/>
    <w:rsid w:val="00D01BF0"/>
    <w:rsid w:val="00D16632"/>
    <w:rsid w:val="00D23753"/>
    <w:rsid w:val="00D2385A"/>
    <w:rsid w:val="00D31F12"/>
    <w:rsid w:val="00D344B8"/>
    <w:rsid w:val="00D35808"/>
    <w:rsid w:val="00D50ECB"/>
    <w:rsid w:val="00D52E06"/>
    <w:rsid w:val="00D617BE"/>
    <w:rsid w:val="00D64743"/>
    <w:rsid w:val="00D65EED"/>
    <w:rsid w:val="00D81822"/>
    <w:rsid w:val="00D87A43"/>
    <w:rsid w:val="00D91125"/>
    <w:rsid w:val="00DA2743"/>
    <w:rsid w:val="00DA6C78"/>
    <w:rsid w:val="00DB033E"/>
    <w:rsid w:val="00DB3FFC"/>
    <w:rsid w:val="00DB4E83"/>
    <w:rsid w:val="00DB53AB"/>
    <w:rsid w:val="00DC7C35"/>
    <w:rsid w:val="00DD4BEC"/>
    <w:rsid w:val="00DD583C"/>
    <w:rsid w:val="00DF3A43"/>
    <w:rsid w:val="00DF470C"/>
    <w:rsid w:val="00DF5D10"/>
    <w:rsid w:val="00E05831"/>
    <w:rsid w:val="00E05CDB"/>
    <w:rsid w:val="00E23079"/>
    <w:rsid w:val="00E26BB7"/>
    <w:rsid w:val="00E3275E"/>
    <w:rsid w:val="00E3664E"/>
    <w:rsid w:val="00E36E36"/>
    <w:rsid w:val="00E42F8D"/>
    <w:rsid w:val="00E547C6"/>
    <w:rsid w:val="00E555EA"/>
    <w:rsid w:val="00E601EA"/>
    <w:rsid w:val="00E65E89"/>
    <w:rsid w:val="00E6663E"/>
    <w:rsid w:val="00E70F59"/>
    <w:rsid w:val="00E745E6"/>
    <w:rsid w:val="00E75582"/>
    <w:rsid w:val="00E821FF"/>
    <w:rsid w:val="00E85454"/>
    <w:rsid w:val="00E92DAB"/>
    <w:rsid w:val="00E9384E"/>
    <w:rsid w:val="00E93AC7"/>
    <w:rsid w:val="00EA5BC0"/>
    <w:rsid w:val="00EA75F7"/>
    <w:rsid w:val="00EB1EE2"/>
    <w:rsid w:val="00EB3AC1"/>
    <w:rsid w:val="00ED0DB5"/>
    <w:rsid w:val="00ED1F0D"/>
    <w:rsid w:val="00EE212A"/>
    <w:rsid w:val="00EF00D6"/>
    <w:rsid w:val="00EF4AF9"/>
    <w:rsid w:val="00F00986"/>
    <w:rsid w:val="00F02CC8"/>
    <w:rsid w:val="00F03D3B"/>
    <w:rsid w:val="00F07EE8"/>
    <w:rsid w:val="00F21A18"/>
    <w:rsid w:val="00F242E6"/>
    <w:rsid w:val="00F5461D"/>
    <w:rsid w:val="00F56676"/>
    <w:rsid w:val="00F578D9"/>
    <w:rsid w:val="00F60926"/>
    <w:rsid w:val="00F60EED"/>
    <w:rsid w:val="00F63D22"/>
    <w:rsid w:val="00F64E6C"/>
    <w:rsid w:val="00F650A8"/>
    <w:rsid w:val="00F871F9"/>
    <w:rsid w:val="00F87E64"/>
    <w:rsid w:val="00F96220"/>
    <w:rsid w:val="00FB6C86"/>
    <w:rsid w:val="00FB6F51"/>
    <w:rsid w:val="00FB7DFB"/>
    <w:rsid w:val="00FC0EEB"/>
    <w:rsid w:val="00FC21AA"/>
    <w:rsid w:val="00FD54D1"/>
    <w:rsid w:val="00FD6CBA"/>
    <w:rsid w:val="00FD73FB"/>
    <w:rsid w:val="00FE0150"/>
    <w:rsid w:val="00FE35EC"/>
    <w:rsid w:val="00FE3EC6"/>
    <w:rsid w:val="00FE616F"/>
    <w:rsid w:val="00FF02A4"/>
    <w:rsid w:val="16C57FC5"/>
    <w:rsid w:val="3C386164"/>
    <w:rsid w:val="448453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D8FE"/>
  <w15:chartTrackingRefBased/>
  <w15:docId w15:val="{EA95DC51-CC6B-4C39-8FBE-95A32501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47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72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23"/>
  </w:style>
  <w:style w:type="paragraph" w:styleId="Footer">
    <w:name w:val="footer"/>
    <w:basedOn w:val="Normal"/>
    <w:link w:val="FooterChar"/>
    <w:uiPriority w:val="99"/>
    <w:unhideWhenUsed/>
    <w:rsid w:val="007F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23"/>
  </w:style>
  <w:style w:type="paragraph" w:styleId="BodyText">
    <w:name w:val="Body Text"/>
    <w:basedOn w:val="Normal"/>
    <w:link w:val="BodyTextChar"/>
    <w:uiPriority w:val="1"/>
    <w:qFormat/>
    <w:rsid w:val="007F4723"/>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7F4723"/>
    <w:rPr>
      <w:rFonts w:ascii="Calibri" w:eastAsia="Calibri" w:hAnsi="Calibri" w:cs="Calibri"/>
      <w:lang w:val="en-US" w:eastAsia="en-US"/>
    </w:rPr>
  </w:style>
  <w:style w:type="paragraph" w:styleId="CommentText">
    <w:name w:val="annotation text"/>
    <w:basedOn w:val="Normal"/>
    <w:link w:val="CommentTextChar"/>
    <w:uiPriority w:val="99"/>
    <w:semiHidden/>
    <w:unhideWhenUsed/>
    <w:rsid w:val="00BB5E81"/>
    <w:pPr>
      <w:spacing w:line="240" w:lineRule="auto"/>
    </w:pPr>
    <w:rPr>
      <w:sz w:val="20"/>
      <w:szCs w:val="20"/>
    </w:rPr>
  </w:style>
  <w:style w:type="character" w:customStyle="1" w:styleId="CommentTextChar">
    <w:name w:val="Comment Text Char"/>
    <w:basedOn w:val="DefaultParagraphFont"/>
    <w:link w:val="CommentText"/>
    <w:uiPriority w:val="99"/>
    <w:semiHidden/>
    <w:rsid w:val="00BB5E81"/>
    <w:rPr>
      <w:sz w:val="20"/>
      <w:szCs w:val="20"/>
    </w:rPr>
  </w:style>
  <w:style w:type="character" w:styleId="CommentReference">
    <w:name w:val="annotation reference"/>
    <w:basedOn w:val="DefaultParagraphFont"/>
    <w:uiPriority w:val="99"/>
    <w:semiHidden/>
    <w:unhideWhenUsed/>
    <w:rsid w:val="00360EC9"/>
    <w:rPr>
      <w:sz w:val="16"/>
      <w:szCs w:val="16"/>
    </w:rPr>
  </w:style>
  <w:style w:type="paragraph" w:styleId="CommentSubject">
    <w:name w:val="annotation subject"/>
    <w:basedOn w:val="CommentText"/>
    <w:next w:val="CommentText"/>
    <w:link w:val="CommentSubjectChar"/>
    <w:uiPriority w:val="99"/>
    <w:semiHidden/>
    <w:unhideWhenUsed/>
    <w:rsid w:val="00360EC9"/>
    <w:rPr>
      <w:b/>
      <w:bCs/>
    </w:rPr>
  </w:style>
  <w:style w:type="character" w:customStyle="1" w:styleId="CommentSubjectChar">
    <w:name w:val="Comment Subject Char"/>
    <w:basedOn w:val="CommentTextChar"/>
    <w:link w:val="CommentSubject"/>
    <w:uiPriority w:val="99"/>
    <w:semiHidden/>
    <w:rsid w:val="00360EC9"/>
    <w:rPr>
      <w:b/>
      <w:bCs/>
      <w:sz w:val="20"/>
      <w:szCs w:val="20"/>
    </w:rPr>
  </w:style>
  <w:style w:type="paragraph" w:styleId="ListParagraph">
    <w:name w:val="List Paragraph"/>
    <w:basedOn w:val="Normal"/>
    <w:uiPriority w:val="34"/>
    <w:qFormat/>
    <w:rsid w:val="00700FB7"/>
    <w:pPr>
      <w:ind w:left="720"/>
      <w:contextualSpacing/>
    </w:pPr>
  </w:style>
  <w:style w:type="paragraph" w:styleId="NormalWeb">
    <w:name w:val="Normal (Web)"/>
    <w:basedOn w:val="Normal"/>
    <w:uiPriority w:val="99"/>
    <w:unhideWhenUsed/>
    <w:rsid w:val="00A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48BC"/>
  </w:style>
  <w:style w:type="character" w:customStyle="1" w:styleId="eop">
    <w:name w:val="eop"/>
    <w:basedOn w:val="DefaultParagraphFont"/>
    <w:rsid w:val="000248BC"/>
  </w:style>
  <w:style w:type="paragraph" w:customStyle="1" w:styleId="Default">
    <w:name w:val="Default"/>
    <w:rsid w:val="00091D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30907">
      <w:bodyDiv w:val="1"/>
      <w:marLeft w:val="0"/>
      <w:marRight w:val="0"/>
      <w:marTop w:val="0"/>
      <w:marBottom w:val="0"/>
      <w:divBdr>
        <w:top w:val="none" w:sz="0" w:space="0" w:color="auto"/>
        <w:left w:val="none" w:sz="0" w:space="0" w:color="auto"/>
        <w:bottom w:val="none" w:sz="0" w:space="0" w:color="auto"/>
        <w:right w:val="none" w:sz="0" w:space="0" w:color="auto"/>
      </w:divBdr>
    </w:div>
    <w:div w:id="803694168">
      <w:bodyDiv w:val="1"/>
      <w:marLeft w:val="0"/>
      <w:marRight w:val="0"/>
      <w:marTop w:val="0"/>
      <w:marBottom w:val="0"/>
      <w:divBdr>
        <w:top w:val="none" w:sz="0" w:space="0" w:color="auto"/>
        <w:left w:val="none" w:sz="0" w:space="0" w:color="auto"/>
        <w:bottom w:val="none" w:sz="0" w:space="0" w:color="auto"/>
        <w:right w:val="none" w:sz="0" w:space="0" w:color="auto"/>
      </w:divBdr>
    </w:div>
    <w:div w:id="915482804">
      <w:bodyDiv w:val="1"/>
      <w:marLeft w:val="0"/>
      <w:marRight w:val="0"/>
      <w:marTop w:val="0"/>
      <w:marBottom w:val="0"/>
      <w:divBdr>
        <w:top w:val="none" w:sz="0" w:space="0" w:color="auto"/>
        <w:left w:val="none" w:sz="0" w:space="0" w:color="auto"/>
        <w:bottom w:val="none" w:sz="0" w:space="0" w:color="auto"/>
        <w:right w:val="none" w:sz="0" w:space="0" w:color="auto"/>
      </w:divBdr>
    </w:div>
    <w:div w:id="11228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1.png@01DB82A6.3BBA78E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7F24630243B4FBC1943767074CE66" ma:contentTypeVersion="12" ma:contentTypeDescription="Create a new document." ma:contentTypeScope="" ma:versionID="9226583807103c83a78bd8d90ca225e7">
  <xsd:schema xmlns:xsd="http://www.w3.org/2001/XMLSchema" xmlns:xs="http://www.w3.org/2001/XMLSchema" xmlns:p="http://schemas.microsoft.com/office/2006/metadata/properties" xmlns:ns1="http://schemas.microsoft.com/sharepoint/v3" xmlns:ns2="e7ef9d14-329d-4aa6-824b-222199106098" targetNamespace="http://schemas.microsoft.com/office/2006/metadata/properties" ma:root="true" ma:fieldsID="f1985c92e207b5e6686152231519f8ee" ns1:_="" ns2:_="">
    <xsd:import namespace="http://schemas.microsoft.com/sharepoint/v3"/>
    <xsd:import namespace="e7ef9d14-329d-4aa6-824b-222199106098"/>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f9d14-329d-4aa6-824b-222199106098"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e7ef9d14-329d-4aa6-824b-222199106098">
      <UserInfo>
        <DisplayName/>
        <AccountId xsi:nil="true"/>
        <AccountType/>
      </UserInfo>
    </PPContentApprover>
    <PPLastReviewedBy xmlns="e7ef9d14-329d-4aa6-824b-222199106098">
      <UserInfo>
        <DisplayName>TURPIN, Jaziel</DisplayName>
        <AccountId>89</AccountId>
        <AccountType/>
      </UserInfo>
    </PPLastReviewedBy>
    <PPModeratedBy xmlns="e7ef9d14-329d-4aa6-824b-222199106098">
      <UserInfo>
        <DisplayName>TURPIN, Jaziel</DisplayName>
        <AccountId>89</AccountId>
        <AccountType/>
      </UserInfo>
    </PPModeratedBy>
    <PPSubmittedBy xmlns="e7ef9d14-329d-4aa6-824b-222199106098">
      <UserInfo>
        <DisplayName>TURPIN, Jaziel</DisplayName>
        <AccountId>89</AccountId>
        <AccountType/>
      </UserInfo>
    </PPSubmittedBy>
    <PPReferenceNumber xmlns="e7ef9d14-329d-4aa6-824b-222199106098" xsi:nil="true"/>
    <PPModeratedDate xmlns="e7ef9d14-329d-4aa6-824b-222199106098">2025-02-28T02:04:34+00:00</PPModeratedDate>
    <PPLastReviewedDate xmlns="e7ef9d14-329d-4aa6-824b-222199106098">2025-02-28T02:04:34+00:00</PPLastReviewedDate>
    <PPContentAuthor xmlns="e7ef9d14-329d-4aa6-824b-222199106098">
      <UserInfo>
        <DisplayName>TURPIN, Jaziel</DisplayName>
        <AccountId>89</AccountId>
        <AccountType/>
      </UserInfo>
    </PPContentAuthor>
    <PPContentOwner xmlns="e7ef9d14-329d-4aa6-824b-222199106098">
      <UserInfo>
        <DisplayName>Jacinta WEBB</DisplayName>
        <AccountId>10439</AccountId>
        <AccountType/>
      </UserInfo>
    </PPContentOwner>
    <PPSubmittedDate xmlns="e7ef9d14-329d-4aa6-824b-222199106098">2025-02-28T02:04:27+00:00</PPSubmittedDate>
    <PPPublishedNotificationAddresses xmlns="e7ef9d14-329d-4aa6-824b-222199106098" xsi:nil="true"/>
    <PPReviewDate xmlns="e7ef9d14-329d-4aa6-824b-222199106098">2026-02-27T14:00:00+00:00</PPReview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988F5-5508-46BD-A2EE-06D40FCDA76D}"/>
</file>

<file path=customXml/itemProps2.xml><?xml version="1.0" encoding="utf-8"?>
<ds:datastoreItem xmlns:ds="http://schemas.openxmlformats.org/officeDocument/2006/customXml" ds:itemID="{7B745646-13A4-41E4-B498-7A000DC3D2CC}">
  <ds:schemaRefs>
    <ds:schemaRef ds:uri="http://schemas.openxmlformats.org/officeDocument/2006/bibliography"/>
  </ds:schemaRefs>
</ds:datastoreItem>
</file>

<file path=customXml/itemProps3.xml><?xml version="1.0" encoding="utf-8"?>
<ds:datastoreItem xmlns:ds="http://schemas.openxmlformats.org/officeDocument/2006/customXml" ds:itemID="{901A7CF4-6F7E-4B22-8A99-3E7803ADAD15}">
  <ds:schemaRefs>
    <ds:schemaRef ds:uri="http://schemas.microsoft.com/office/2006/metadata/properties"/>
    <ds:schemaRef ds:uri="http://schemas.microsoft.com/office/infopath/2007/PartnerControls"/>
    <ds:schemaRef ds:uri="http://schemas.microsoft.com/sharepoint/v3"/>
    <ds:schemaRef ds:uri="163879fb-622b-44d7-a731-33e3b194bd22"/>
    <ds:schemaRef ds:uri="http://schemas.microsoft.com/sharepoint/v3/fields"/>
  </ds:schemaRefs>
</ds:datastoreItem>
</file>

<file path=customXml/itemProps4.xml><?xml version="1.0" encoding="utf-8"?>
<ds:datastoreItem xmlns:ds="http://schemas.openxmlformats.org/officeDocument/2006/customXml" ds:itemID="{46CD1C21-3914-439A-87D3-00C31C62E9FB}"/>
</file>

<file path=docProps/app.xml><?xml version="1.0" encoding="utf-8"?>
<Properties xmlns="http://schemas.openxmlformats.org/officeDocument/2006/extended-properties" xmlns:vt="http://schemas.openxmlformats.org/officeDocument/2006/docPropsVTypes">
  <Template>Normal.dotm</Template>
  <TotalTime>1</TotalTime>
  <Pages>1</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implementation plan template 2</dc:title>
  <dc:subject>Annual implementation plan template 2</dc:subject>
  <dc:creator>Queensland Government</dc:creator>
  <cp:keywords>Annual implementation plan; template</cp:keywords>
  <dc:description/>
  <cp:lastModifiedBy>CONNORS, Michael (mconn34)</cp:lastModifiedBy>
  <cp:revision>2</cp:revision>
  <cp:lastPrinted>2025-01-21T02:38:00Z</cp:lastPrinted>
  <dcterms:created xsi:type="dcterms:W3CDTF">2025-02-27T22:01:00Z</dcterms:created>
  <dcterms:modified xsi:type="dcterms:W3CDTF">2025-02-27T22:01:00Z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0x010100DD07F24630243B4FBC1943767074CE66</vt:lpwstr>
  </property>
</Properties>
</file>